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EB" w:rsidRPr="007B37CA" w:rsidRDefault="004866EB" w:rsidP="004866EB">
      <w:pPr>
        <w:pStyle w:val="1"/>
        <w:spacing w:line="360" w:lineRule="auto"/>
        <w:ind w:firstLine="0"/>
        <w:rPr>
          <w:color w:val="000000" w:themeColor="text1"/>
          <w:sz w:val="24"/>
          <w:szCs w:val="24"/>
        </w:rPr>
      </w:pPr>
      <w:bookmarkStart w:id="0" w:name="_Toc24024678"/>
      <w:r w:rsidRPr="007B37CA">
        <w:rPr>
          <w:color w:val="000000" w:themeColor="text1"/>
          <w:sz w:val="24"/>
          <w:szCs w:val="24"/>
        </w:rPr>
        <w:t xml:space="preserve">АННОТАЦИИ </w:t>
      </w:r>
      <w:r>
        <w:rPr>
          <w:color w:val="000000" w:themeColor="text1"/>
          <w:sz w:val="24"/>
          <w:szCs w:val="24"/>
        </w:rPr>
        <w:t xml:space="preserve">  </w:t>
      </w:r>
      <w:r w:rsidRPr="007B37CA">
        <w:rPr>
          <w:color w:val="000000" w:themeColor="text1"/>
          <w:sz w:val="24"/>
          <w:szCs w:val="24"/>
        </w:rPr>
        <w:t xml:space="preserve">К </w:t>
      </w:r>
      <w:r>
        <w:rPr>
          <w:color w:val="000000" w:themeColor="text1"/>
          <w:sz w:val="24"/>
          <w:szCs w:val="24"/>
        </w:rPr>
        <w:t xml:space="preserve">  </w:t>
      </w:r>
      <w:r w:rsidRPr="007B37CA">
        <w:rPr>
          <w:color w:val="000000" w:themeColor="text1"/>
          <w:sz w:val="24"/>
          <w:szCs w:val="24"/>
        </w:rPr>
        <w:t xml:space="preserve">ДОПОЛНИТЕЛЬНЫМ </w:t>
      </w:r>
      <w:r>
        <w:rPr>
          <w:color w:val="000000" w:themeColor="text1"/>
          <w:sz w:val="24"/>
          <w:szCs w:val="24"/>
        </w:rPr>
        <w:t xml:space="preserve">  </w:t>
      </w:r>
      <w:r w:rsidRPr="007B37CA">
        <w:rPr>
          <w:color w:val="000000" w:themeColor="text1"/>
          <w:sz w:val="24"/>
          <w:szCs w:val="24"/>
        </w:rPr>
        <w:t xml:space="preserve">ОБЩЕОБРАЗОВАТЕЛЬНЫМ </w:t>
      </w:r>
      <w:r>
        <w:rPr>
          <w:color w:val="000000" w:themeColor="text1"/>
          <w:sz w:val="24"/>
          <w:szCs w:val="24"/>
        </w:rPr>
        <w:t xml:space="preserve"> </w:t>
      </w:r>
      <w:r w:rsidRPr="007B37CA">
        <w:rPr>
          <w:color w:val="000000" w:themeColor="text1"/>
          <w:sz w:val="24"/>
          <w:szCs w:val="24"/>
        </w:rPr>
        <w:t xml:space="preserve">(ОБЩЕРАЗВИВАЮЩИМ)  </w:t>
      </w:r>
      <w:r>
        <w:rPr>
          <w:color w:val="000000" w:themeColor="text1"/>
          <w:sz w:val="24"/>
          <w:szCs w:val="24"/>
        </w:rPr>
        <w:t xml:space="preserve">  </w:t>
      </w:r>
      <w:r w:rsidRPr="007B37CA">
        <w:rPr>
          <w:color w:val="000000" w:themeColor="text1"/>
          <w:sz w:val="24"/>
          <w:szCs w:val="24"/>
        </w:rPr>
        <w:t>ПРОГРАММАМ</w:t>
      </w:r>
      <w:bookmarkEnd w:id="0"/>
    </w:p>
    <w:p w:rsidR="004866EB" w:rsidRPr="00A917AC" w:rsidRDefault="004866EB" w:rsidP="004866EB">
      <w:pPr>
        <w:spacing w:line="360" w:lineRule="auto"/>
        <w:ind w:firstLine="709"/>
        <w:jc w:val="both"/>
        <w:rPr>
          <w:b/>
          <w:color w:val="000000" w:themeColor="text1"/>
          <w:sz w:val="16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229"/>
      </w:tblGrid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EB" w:rsidRPr="007B37CA" w:rsidRDefault="004866EB" w:rsidP="00EF72E6">
            <w:pPr>
              <w:jc w:val="both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Аннотация к программе</w:t>
            </w:r>
          </w:p>
        </w:tc>
      </w:tr>
      <w:tr w:rsidR="004866EB" w:rsidRPr="007B37CA" w:rsidTr="00EF72E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A917AC">
              <w:rPr>
                <w:b/>
                <w:i/>
                <w:color w:val="000000"/>
              </w:rPr>
              <w:t>Художественно-эстетическая направленность</w:t>
            </w: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Дополнительная общеобразовательная общеразвивающая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«Фантазия»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Корнейчук Галина Ивановна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3 года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7-16 </w:t>
            </w:r>
            <w:r w:rsidRPr="007B37CA">
              <w:rPr>
                <w:color w:val="000000" w:themeColor="text1"/>
              </w:rPr>
              <w:t>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 программы –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Задачи программы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Обучающие: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жанрами изобразительного искусства;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различными художественными материалами и техниками изобразительной деятельности;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овладение основами перспективного построения фигур в зависимости от точки зрения;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умения грамотно строить композицию с выделением композиционного центра.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Развивающие: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у детей чувственно-эмоциональных проявлений: внимания, памяти, фантазии, воображения;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колористического видения;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художественного вкуса, способности видеть и понимать прекрасное;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улучшение моторики, пластичности, гибкости рук и точности глазомера;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Воспитательные: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 детей устойчивого интереса к искусству и занятиям художественным творчеством;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уважительного отношения к искусству разных стран и народов;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терпения, воли, усидчивости, трудолюбия;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аккуратности.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концу первого года обучения дети будут знать: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основные и дополнительные цвета;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цветовую гамму красок (тёплые, холодные цвета);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понятие симметрии;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контрасты форм;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свойства красок и графических материалов;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азы воздушной перспективы (дальше, ближе);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основные приёмы бумажной пластики (складывание и скручивание бумаги);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смешивать цвета на палитре, получая нужные цветовые оттенки;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правильно использовать художественные материалы в соответствии со своим замыслом;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грамотно оценивать свою работу, находить её достоинства и недостатки;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работать самостоятельно и в коллективе;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них получат развитие </w:t>
            </w:r>
            <w:proofErr w:type="spell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умения и личностные качества: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умение организовывать и содержать в порядке своё рабочее место;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трудолюбие;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самостоятельность;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уверенность в своих силах.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концу второго года обучения дети будут знать: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контрасты цвета;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гармонию цвета;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азы композиции (статика, движение);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пропорции плоскостных и объёмных предметов;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выбирать формат и расположение листа в зависимости от задуманной композиции;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соблюдать последовательность в работе (от общего к частному);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работать с натуры;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работать в определённой гамме;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доводить работу от эскиза до композиции;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использовать разнообразие выразительных средств (линия, пятно, ритм, цвет);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работать с бумагой в технике объёмной пластики;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них получат развитие </w:t>
            </w:r>
            <w:proofErr w:type="spell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умения и личностные качества: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умение работать в группе;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умение уступать;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ответственность;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самокритичность;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самоконтроль.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концу третьего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 обучения дети будут знать: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основы линейной перспективы;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основные законы композиции;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пропорции фигуры и головы человека;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различные виды графики;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основы цветоведения;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свойства различных художественных материалов;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основные жа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нры изобразительного искусства;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работать в различных жанрах;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выделять главное в композиции;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передавать движение фигуры человека и животных в рисунках;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сознательно выбирать художественные материалы для выражения своего замысла;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строить орнаменты в различных геометрических фигурах (круг, квадрат, прямоугольник);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критически оценивать как собственные работы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так и работы своих товарищей;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них получат развитие </w:t>
            </w:r>
            <w:proofErr w:type="spell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общеучебные</w:t>
            </w:r>
            <w:proofErr w:type="spell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умения и личностные качества: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умение воспр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инимать конструктивную критику;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способность к адекватной самооценке;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умение радоваться сво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 успехам и успехам товарищей;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трудолюбие, упорство в достижении цели;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эмпатия</w:t>
            </w:r>
            <w:proofErr w:type="spell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взаимопомощь.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умение изображать трехмерную форму на двухмерной плоскости;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развитие навыков последовательной работы «от общего к частному и 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простого к сложному»;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 развитие наблюдательности и зрительной памяти при выполнении краткосрочных зарисовок;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 получение знаний основ линейной и воздушной перспективы, пластической анатомии человека и животных;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развитие способностей к анализу и самостоятельности в постановке учебных задач в творческих работах;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 умение пер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едать эмоциональное состояние.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знать/понимать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основные виды и жанры изобразительных (пластических) искусств;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основы изобразительной грамоты (цвет, тон, колорит, пропорции, светотень, перспектива, пространство, объем, ритм, композиция);</w:t>
            </w:r>
            <w:proofErr w:type="gramEnd"/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выдающихся представителей русского и зарубежного искусства и их основные произведения;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наиболее крупные художественные музеи России и мира;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значение изобразительного искусства в художественной культуре;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сств в тв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орческой деятельности;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ориентироваться в основных явлениях русского и мирового искусства, узнавать изученные произведения;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приобретённые знания и умения в практической деятельности и  повседневной жизни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восприятия и оценки произведений искусства;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•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ственно-конструктивных работах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66EB" w:rsidRPr="007B37CA" w:rsidTr="00EF72E6">
        <w:trPr>
          <w:trHeight w:val="2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Дополнительная общеобразовательная (общеразвивающая) 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«Волшебная палитра»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Автор-составитель:</w:t>
            </w:r>
            <w:r w:rsidRPr="007B37CA">
              <w:rPr>
                <w:color w:val="000000" w:themeColor="text1"/>
              </w:rPr>
              <w:t xml:space="preserve"> Корнейчук Галина Ивановна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3 года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Возраст детей: 7-16 лет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A917AC">
              <w:rPr>
                <w:b/>
                <w:i/>
                <w:color w:val="000000" w:themeColor="text1"/>
              </w:rPr>
              <w:t>Цель программы</w:t>
            </w:r>
            <w:r w:rsidRPr="007B37CA">
              <w:rPr>
                <w:color w:val="000000" w:themeColor="text1"/>
              </w:rPr>
              <w:t xml:space="preserve"> –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      </w:r>
          </w:p>
          <w:p w:rsidR="004866EB" w:rsidRPr="00A917AC" w:rsidRDefault="004866EB" w:rsidP="00EF72E6">
            <w:pPr>
              <w:jc w:val="both"/>
              <w:rPr>
                <w:b/>
                <w:color w:val="000000" w:themeColor="text1"/>
              </w:rPr>
            </w:pPr>
            <w:r w:rsidRPr="00A917AC">
              <w:rPr>
                <w:b/>
                <w:i/>
                <w:iCs/>
                <w:color w:val="000000" w:themeColor="text1"/>
              </w:rPr>
              <w:t>Задачи программы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  <w:u w:val="single"/>
              </w:rPr>
              <w:t>Обучающие:</w:t>
            </w:r>
          </w:p>
          <w:p w:rsidR="004866EB" w:rsidRPr="007B37CA" w:rsidRDefault="004866EB" w:rsidP="00EF72E6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знакомство с жанрами изобразительного искусства;</w:t>
            </w:r>
          </w:p>
          <w:p w:rsidR="004866EB" w:rsidRPr="007B37CA" w:rsidRDefault="004866EB" w:rsidP="00EF72E6">
            <w:pPr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знакомство с различными художественными материалами и техниками изобразительной деятельности;</w:t>
            </w:r>
          </w:p>
          <w:p w:rsidR="004866EB" w:rsidRPr="007B37CA" w:rsidRDefault="004866EB" w:rsidP="00EF72E6">
            <w:pPr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овладение основами перспективного построения фигур в зависимости от точки зрения;</w:t>
            </w:r>
          </w:p>
          <w:p w:rsidR="004866EB" w:rsidRPr="007B37CA" w:rsidRDefault="004866EB" w:rsidP="00EF72E6">
            <w:pPr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приобретение умения грамотно строить композицию с выделением композиционного центра.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  <w:u w:val="single"/>
              </w:rPr>
              <w:t>Развивающие:</w:t>
            </w:r>
          </w:p>
          <w:p w:rsidR="004866EB" w:rsidRPr="007B37CA" w:rsidRDefault="004866EB" w:rsidP="00EF72E6">
            <w:pPr>
              <w:numPr>
                <w:ilvl w:val="0"/>
                <w:numId w:val="25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развитие у детей чувственно-эмоциональных проявлений: внимания, памяти, фантазии, воображения;</w:t>
            </w:r>
          </w:p>
          <w:p w:rsidR="004866EB" w:rsidRPr="007B37CA" w:rsidRDefault="004866EB" w:rsidP="00EF72E6">
            <w:pPr>
              <w:numPr>
                <w:ilvl w:val="0"/>
                <w:numId w:val="25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развитие колористического видения;</w:t>
            </w:r>
          </w:p>
          <w:p w:rsidR="004866EB" w:rsidRPr="007B37CA" w:rsidRDefault="004866EB" w:rsidP="00EF72E6">
            <w:pPr>
              <w:numPr>
                <w:ilvl w:val="0"/>
                <w:numId w:val="25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развитие художественного вкуса, способности видеть и понимать прекрасное;</w:t>
            </w:r>
          </w:p>
          <w:p w:rsidR="004866EB" w:rsidRPr="007B37CA" w:rsidRDefault="004866EB" w:rsidP="00EF72E6">
            <w:pPr>
              <w:numPr>
                <w:ilvl w:val="0"/>
                <w:numId w:val="25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улучшение моторики, пластичности, гибкости рук и точности глазомера;</w:t>
            </w:r>
          </w:p>
          <w:p w:rsidR="004866EB" w:rsidRPr="007B37CA" w:rsidRDefault="004866EB" w:rsidP="00EF72E6">
            <w:pPr>
              <w:numPr>
                <w:ilvl w:val="0"/>
                <w:numId w:val="25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</w:t>
            </w:r>
          </w:p>
          <w:p w:rsidR="004866EB" w:rsidRPr="007B37CA" w:rsidRDefault="004866EB" w:rsidP="00EF72E6">
            <w:pPr>
              <w:numPr>
                <w:ilvl w:val="0"/>
                <w:numId w:val="25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  <w:u w:val="single"/>
              </w:rPr>
              <w:t>Воспитательные:</w:t>
            </w:r>
          </w:p>
          <w:p w:rsidR="004866EB" w:rsidRPr="007B37CA" w:rsidRDefault="004866EB" w:rsidP="00EF72E6">
            <w:pPr>
              <w:numPr>
                <w:ilvl w:val="0"/>
                <w:numId w:val="26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формирование у детей устойчивого интереса к искусству и занятиям художественным творчеством;</w:t>
            </w:r>
          </w:p>
          <w:p w:rsidR="004866EB" w:rsidRPr="007B37CA" w:rsidRDefault="004866EB" w:rsidP="00EF72E6">
            <w:pPr>
              <w:numPr>
                <w:ilvl w:val="0"/>
                <w:numId w:val="26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формирование уважительного отношения к искусству разных стран и народов;</w:t>
            </w:r>
          </w:p>
          <w:p w:rsidR="004866EB" w:rsidRPr="007B37CA" w:rsidRDefault="004866EB" w:rsidP="00EF72E6">
            <w:pPr>
              <w:numPr>
                <w:ilvl w:val="0"/>
                <w:numId w:val="26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воспитание терпения, воли, усидчивости, трудолюбия;</w:t>
            </w:r>
          </w:p>
          <w:p w:rsidR="004866EB" w:rsidRPr="007B37CA" w:rsidRDefault="004866EB" w:rsidP="00EF72E6">
            <w:pPr>
              <w:numPr>
                <w:ilvl w:val="0"/>
                <w:numId w:val="26"/>
              </w:numPr>
              <w:tabs>
                <w:tab w:val="num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воспитание аккуратности.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Ожидаемый результат: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К концу первого года обучения дети будут знать: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основные и дополнительные цвета;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цветовую гамму красок (тёплые, холодные цвета);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понятие симметрии;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контрасты форм;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свойства красок и графических материалов;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азы воздушной перспективы (дальше, ближе);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 xml:space="preserve">основные приёмы бумажной пластики (складывание и </w:t>
            </w:r>
            <w:r w:rsidRPr="007B37CA">
              <w:rPr>
                <w:color w:val="000000" w:themeColor="text1"/>
              </w:rPr>
              <w:lastRenderedPageBreak/>
              <w:t>скручивание бумаги);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уметь: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смешивать цвета на палитре, получая нужные цветовые оттенки;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правильно использовать художественные материалы в соответствии со своим замыслом;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грамотно оценивать свою работу, находить её достоинства и недостатки;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работать самостоятельно и в коллективе;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 xml:space="preserve">у них получат развитие </w:t>
            </w:r>
            <w:proofErr w:type="spellStart"/>
            <w:r w:rsidRPr="007B37CA">
              <w:rPr>
                <w:color w:val="000000" w:themeColor="text1"/>
              </w:rPr>
              <w:t>общеучебные</w:t>
            </w:r>
            <w:proofErr w:type="spellEnd"/>
            <w:r w:rsidRPr="007B37CA">
              <w:rPr>
                <w:color w:val="000000" w:themeColor="text1"/>
              </w:rPr>
              <w:t xml:space="preserve"> умения и личностные качества: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умение организовывать и содержать в порядке своё рабочее место;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трудолюбие;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самостоятельность;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уверенность в своих силах.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К концу второго года обучения дети будут знать: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контрасты цвета;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гармонию цвета;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азы композиции (статика, движение);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пропорции плоскостных и объёмных предметов;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уметь: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выбирать формат и расположение листа в зависимости от задуманной композиции;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соблюдать последовательность в работе (от общего к частному);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работать с натуры;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работать в определённой гамме;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доводить работу от эскиза до композиции;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использовать разнообразие выразительных средств (линия, пятно, ритм, цвет);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работать с бумагой в технике объёмной пластики;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 xml:space="preserve">у них получат развитие </w:t>
            </w:r>
            <w:proofErr w:type="spellStart"/>
            <w:r w:rsidRPr="007B37CA">
              <w:rPr>
                <w:color w:val="000000" w:themeColor="text1"/>
              </w:rPr>
              <w:t>общеучебные</w:t>
            </w:r>
            <w:proofErr w:type="spellEnd"/>
            <w:r w:rsidRPr="007B37CA">
              <w:rPr>
                <w:color w:val="000000" w:themeColor="text1"/>
              </w:rPr>
              <w:t xml:space="preserve"> умения и личностные качества: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умение работать в группе;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умение уступать;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ответственность;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самокритичность;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самоконтроль.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К концу третьего года обучения дети будут знать: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основы линейной перспективы;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основные законы композиции;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пропорции фигуры и головы человека;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различные виды графики;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основы цветоведения;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свойства различных художественных материалов;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основные жанры изобразительного искусства;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уметь: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работать в различных жанрах;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выделять главное в композиции;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передавать движение фигуры человека и животных в рисунках;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сознательно выбирать художественные материалы для выражения своего замысла;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 xml:space="preserve">строить орнаменты в различных геометрических фигурах (круг, </w:t>
            </w:r>
            <w:r w:rsidRPr="007B37CA">
              <w:rPr>
                <w:color w:val="000000" w:themeColor="text1"/>
              </w:rPr>
              <w:lastRenderedPageBreak/>
              <w:t>квадрат, прямоугольник);</w:t>
            </w:r>
          </w:p>
          <w:p w:rsidR="004866EB" w:rsidRPr="007B37CA" w:rsidRDefault="004866EB" w:rsidP="00EF72E6">
            <w:pPr>
              <w:tabs>
                <w:tab w:val="num" w:pos="317"/>
              </w:tabs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критически оценивать как собственные работы, так и работы своих товарищей;</w:t>
            </w:r>
          </w:p>
        </w:tc>
      </w:tr>
      <w:tr w:rsidR="004866EB" w:rsidRPr="007B37CA" w:rsidTr="00EF72E6">
        <w:trPr>
          <w:trHeight w:val="26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Дополнительная общеобразовательная общеразвивающая программа «Макраме»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Корнейчук Галина Ивановна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2 года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7-17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B37C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Цель  программы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развитие  пространственного и  образного  мышления, формирование у обучающихся понятия «художественного образа» и понимания функциональности  ремесел,  как  самобытной  составляющей  в  индивидуальном пути  человека,  а так  же  раскрытие  понятия  «Мастерская»,  как  особого пространства для развития творческого потенциала,</w:t>
            </w:r>
            <w:proofErr w:type="gramEnd"/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Задачи программы: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Обучающие: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обучение базовым понятиям декоративно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-прикладного искусства;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-обучение навыкам узелкового плетения;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-обучение прикладному применению полученных знаний;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Развивающие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творческого потенциала, самобытности и оригинальности;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ловкости и чувствительности пальцев;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силы рук;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способности к адаптации в коллективе.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Воспитательные: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воспитание художественного вкуса, стиля и волевых качеств;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воспитание привычки завершать начатое;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-воспитание социально - продуктивной и коммуникативной компетентности 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воспитание привычки мыслить.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 течение  1  года  обучающиеся  приобретают первоначальные  знания, получают представление о своем художественном и силовом потенциале.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Показателем уровня качества реализации программы является формирование у обучающихся следующих компетенций: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-умение  сформулировать  цель,  организовать  ее планирование  и достижение;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-готовность и способность обучаться самостоятельно;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-умение проанализировать, дать самооценку своей деятельности;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-овладение  креативными  навыками  </w:t>
            </w:r>
            <w:proofErr w:type="gram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продуктивной</w:t>
            </w:r>
            <w:proofErr w:type="gramEnd"/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деятельности, добывания знаний непосредственно из реальности, владением приемами действий  в  нестандартных  ситуациях,  эвристическими  методами  решения  проблем,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самостоятельность и оригинальность мышления, критическое мышление.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-способность видеть и понимать окружающий мир, ориентироваться в нем,  формулировать  собственные  ценностные  ориентиры  в  рамках  изучаемой сферы деятельности;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-умение выбирать целевые и смысловые установки для своих действий и  поступков,  принимать  решения,  самоопределение  в  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выборе  образовательной траектории.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-знание особенностей национальной и общечеловеческой культуры;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-владение эффективными способами организации свободного времени.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-умение самостоятельно искать, анализировать и отбирать необходимую информацию, организовывать, преобразовывать, сохранять и передавать ее.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-владение  способами  взаимодействия  с  окружающими  людьми, навыками работы в группе;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-владение различными социальными ролями в коллективе.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-владение знаниями в области профессионального самоопределения.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-владение способами </w:t>
            </w:r>
            <w:proofErr w:type="gram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эмоциональной</w:t>
            </w:r>
            <w:proofErr w:type="gramEnd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самоподдержки</w:t>
            </w:r>
            <w:proofErr w:type="spellEnd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формировании</w:t>
            </w:r>
            <w:proofErr w:type="gramEnd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психологической грамотности, культуры мышления и поведении, забота о собственном здоровье.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 течение  2  года  обучения  осваивают  программу  на  базовом  уровне, изучают  более  тонкую  нить  и  ювелирные  украшения  и,  наоборот,  осваивают плетение крупногабаритных изделий.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Показателем уровня качества реализации программы является формирование у обучающихся следующих компетенций: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-умение  сформулировать  цель,  организовать  ее планирование  и достижение;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-готовность и способность обучаться самостоятельно;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-умение проанализировать, дать самооценку своей деятельности;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-овладение  креативными  навыками  </w:t>
            </w:r>
            <w:proofErr w:type="gram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продуктивной</w:t>
            </w:r>
            <w:proofErr w:type="gramEnd"/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деятельности, добывания знаний непосредственно из реальности, владением приемами действий  в  нестандартных  ситуациях,  эвристическими  методами  решения  проблем,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самостоятельность и оригинальность мышления, критическое мышление.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-способность видеть и понимать окружающий мир, ориентироваться в нем,  формулировать  собственные  ценностные  ориентиры  в  рамках  изучаемой сферы деятельности;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-умение выбирать целевые и смысловые установки для своих действий и  поступков,  принимать  решения,  самоопределение  в  выборе  образовательной траектории.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-знание особенностей национальной и общечеловеческой культуры;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-владение эффективными способами организации свободного времени.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-умение самостоятельно искать, анализировать и отбирать необходимую информацию, организовывать, преобразовывать, сохранять и передавать ее.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-владение  способами  взаимодействия  с  окружающими  людьми, навыками работы в группе;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-владение различными социальными ролями в коллективе.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-владение знаниями в области профессионального самоопределения.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-владение способами </w:t>
            </w:r>
            <w:proofErr w:type="gram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эмоциональной</w:t>
            </w:r>
            <w:proofErr w:type="gramEnd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самоподдержки</w:t>
            </w:r>
            <w:proofErr w:type="spellEnd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866EB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формировании</w:t>
            </w:r>
            <w:proofErr w:type="gramEnd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психологической грамотности, культуры мышления и поведении, забота о собственном здоровье.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Дополнительная общеобразовательная (общеразвивающая) 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«Чулочная кукла»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Климова Татьяна Ивановна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Срок реализации программы</w:t>
            </w:r>
            <w:r w:rsidRPr="007B37CA">
              <w:rPr>
                <w:color w:val="000000" w:themeColor="text1"/>
              </w:rPr>
              <w:t>: 2 года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10-17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Цель программы: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реализация творческой активности ребенка через воплощение выбранного образа путём создания авторской куклы.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Задачи программы: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Образовательные: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Сформировать у обучающихся знаний об истории авторской куклы;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знаний, умений, навыков, необходимых для реализации декоративно-прикладной деятельности;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индивидуального стиля при изготовлении куклы.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Развивающие: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Развить творческую активность ребенка путём самостоятельной постановки и решения творческой задачи (реализации задуманного образа);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активизация образного мышления и творческого поиска ребёнка посредством освоения различных технологий изготовления куклы.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Воспитывающие: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Воспитать личностно-значимые, коммуникативные качеств детей через общение в коллективе, художественно-эстетического вкуса, аккуратности;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приобретению инструкторского опыта;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 детей положительного отношения к труду и творчеству, стремление своим посильным трудом доставить окружающим радость и получить от этого моральное удовлетворение.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окончании первого года обучения, обучающиеся должны: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подготовки рабочего места;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¬ правила безопасной работы с разными материалами и инструментами;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-технологию изготовления основ для разного вида текстильных кукол;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-область применения и назначение материалов и инструментов;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организацию и планирование собственной трудовой деятельности, контроль над ее ходом и результатами;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изготавливать текстильную куклу из доступных материалов по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выкройкам и описанию;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¬ выбирать материалы с учетом свойств по внешним признакам;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-проектировать собственную игрушку и шить по своему замыслу;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¬ осуществлять декоративное оформление и отделку сшитой куклы;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-осуществления сотрудничества в процессе совместной работы.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окончании второго года обучения, обучающиеся должны: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-ЗУН первого года обучения;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знать последовательность изготовления;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знать виды тканей и материалов;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материалы и инструменты для изготовления чулочной куклы;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самостоятельно подбирать цветовую гамму;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творчески подходить к выполнению работ;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-умело шить разными швами;</w:t>
            </w: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Дополнительная общеобразовательная (общеразвивающая) 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color w:val="000000" w:themeColor="text1"/>
              </w:rPr>
              <w:t>«</w:t>
            </w:r>
            <w:proofErr w:type="spellStart"/>
            <w:r w:rsidRPr="007B37CA">
              <w:rPr>
                <w:b/>
                <w:color w:val="000000" w:themeColor="text1"/>
              </w:rPr>
              <w:t>Бумагопластика</w:t>
            </w:r>
            <w:proofErr w:type="spellEnd"/>
            <w:r w:rsidRPr="007B37CA">
              <w:rPr>
                <w:b/>
                <w:color w:val="000000" w:themeColor="text1"/>
              </w:rPr>
              <w:t>»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Климова Татьяна Ивановна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4 года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7-11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программы:  выявление творческих способностей детей и их развитие на основе изучения декоративно-прикладного искусства, формирование систематической  устойчивой потребности к саморазвитию, самосовершенствованию и самоутверждению в процессе обучения.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-закрепление и расширение знаний и умений, полученных на занятиях и их систематизации;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учить выполнять работу коллективно, развивать проектные способности младших школьников;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-ознакомление с источниками декоративн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прикладного искусства, его связи с жизнью на примерах  народных промыслов;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-воспитание эстетического вкуса, чувство прекрасного, гордость за свой выполненный труд;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-развитие фантазии и художественного вкуса;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-стимулирование смекалки детей, находчивости,  изобретательности  и устойчивого интереса к поисковой творческой  деятельности;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окончании первого года обучения воспитанники должны: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техники  безопасности при работе с клеем и ножницами;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сочетание цветов;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виды аппликаций;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правильно произносить слова; аппликация, орнамент.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рационально располагать инструменты, материалы, приспособления на рабочем месте;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владеть техническими приемами изготовления аппликаций;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выполнять все стадии работы по изготовлению изделий;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вырезать за один прием несколько деталей;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правильно наносить клей.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 окончании второго  года обучения воспитанники должны: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техники  безопасности при работе с клеем, ножницами, иглами;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сочетание цветов;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виды аппликаций;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правильно произносить слова: аппликация, орнамент, оригами, торцовка.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рационально располагать инструменты, материалы, приспособления на рабочем месте;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владеть техническими приемами изготовления аппликаций;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изготавливать и оформлять работы под руководством педагога;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показывать в работе качество изготовления.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окончании третьего  года обучения воспитанники должны: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техники  безопасности при работе с клеем, ножницами, иглами;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сочетание цветов;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знать технологию подготовки материалов для работы.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знать названия и особенности различных природных материалов;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правильно произносить слова; папье – маше.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правильно обращаться с используемым природным материалом;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-пользоваться  дополнительными  инструментами,  соблюдая   технику  безопасности;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изготавливать и оформлять поделки из природного материала;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-проявлять чувство товарищества, взаимопомощи при выполнении коллективных работ;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-планировать свою деятельность и соблюдать последовательность операций;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показать высокое качество исполнения.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окончании четвертого  года обучения воспитанники должны: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названия и особенности различных природных материалов;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названия и особенности дополнительных материалов (клей, бумага, и др.) и  инструментов;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знать технологию подготовки материалов для работы.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правильно обращаться с используемым природным материалом;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пользоваться    дополнительными       инструментами,   соблюдая   технику безопасности;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качественно  изготавливать и оформлять поделки из природного материала;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проявлять чувство товарищества, взаимопомощи в коллективных работах;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планировать свою деятельность и соблюдать последовательность операций;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проявлять фантазию и самостоятельность при выполнении работы.</w:t>
            </w: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 xml:space="preserve">Дополнительная общеобразовательная </w:t>
            </w:r>
            <w:r w:rsidRPr="007B37CA">
              <w:rPr>
                <w:b/>
                <w:color w:val="000000" w:themeColor="text1"/>
              </w:rPr>
              <w:lastRenderedPageBreak/>
              <w:t>(общеразвивающая) 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«Мастерская Золушки»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Автор - составитель:</w:t>
            </w:r>
            <w:r w:rsidRPr="007B37CA">
              <w:rPr>
                <w:color w:val="000000" w:themeColor="text1"/>
              </w:rPr>
              <w:t xml:space="preserve"> Сергеева Ольга Васильевна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3 года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Возраст детей:</w:t>
            </w:r>
            <w:r w:rsidRPr="007B37CA">
              <w:rPr>
                <w:color w:val="000000" w:themeColor="text1"/>
              </w:rPr>
              <w:t xml:space="preserve"> 9-14 лет</w:t>
            </w:r>
          </w:p>
          <w:p w:rsidR="004866EB" w:rsidRPr="007E30C0" w:rsidRDefault="004866EB" w:rsidP="00EF72E6">
            <w:pPr>
              <w:jc w:val="both"/>
              <w:rPr>
                <w:rFonts w:eastAsia="Calibri"/>
                <w:color w:val="000000" w:themeColor="text1"/>
              </w:rPr>
            </w:pPr>
            <w:r w:rsidRPr="00A917AC">
              <w:rPr>
                <w:b/>
                <w:i/>
                <w:color w:val="000000" w:themeColor="text1"/>
                <w:spacing w:val="5"/>
                <w:kern w:val="28"/>
                <w:lang w:eastAsia="en-US"/>
              </w:rPr>
              <w:t>Цель программы</w:t>
            </w:r>
            <w:r w:rsidRPr="007B37CA">
              <w:rPr>
                <w:color w:val="000000" w:themeColor="text1"/>
                <w:spacing w:val="5"/>
                <w:kern w:val="28"/>
                <w:lang w:eastAsia="en-US"/>
              </w:rPr>
              <w:t xml:space="preserve"> </w:t>
            </w:r>
            <w:r w:rsidRPr="007E30C0">
              <w:rPr>
                <w:rFonts w:eastAsia="Calibri"/>
                <w:color w:val="000000" w:themeColor="text1"/>
              </w:rPr>
              <w:t>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      </w:r>
          </w:p>
          <w:p w:rsidR="004866EB" w:rsidRPr="007E30C0" w:rsidRDefault="004866EB" w:rsidP="00EF72E6">
            <w:pPr>
              <w:jc w:val="both"/>
              <w:rPr>
                <w:b/>
                <w:i/>
                <w:color w:val="000000" w:themeColor="text1"/>
              </w:rPr>
            </w:pPr>
            <w:r w:rsidRPr="00A917AC">
              <w:rPr>
                <w:b/>
                <w:i/>
                <w:color w:val="000000" w:themeColor="text1"/>
              </w:rPr>
              <w:t>З</w:t>
            </w:r>
            <w:r w:rsidRPr="007E30C0">
              <w:rPr>
                <w:b/>
                <w:i/>
                <w:color w:val="000000" w:themeColor="text1"/>
              </w:rPr>
              <w:t>адачи:</w:t>
            </w:r>
          </w:p>
          <w:p w:rsidR="004866EB" w:rsidRPr="007E30C0" w:rsidRDefault="004866EB" w:rsidP="00EF72E6">
            <w:pPr>
              <w:jc w:val="both"/>
              <w:rPr>
                <w:color w:val="000000" w:themeColor="text1"/>
                <w:u w:val="single"/>
              </w:rPr>
            </w:pPr>
            <w:r w:rsidRPr="007E30C0">
              <w:rPr>
                <w:color w:val="000000" w:themeColor="text1"/>
                <w:u w:val="single"/>
              </w:rPr>
              <w:t>Обучающие:</w:t>
            </w:r>
          </w:p>
          <w:p w:rsidR="004866EB" w:rsidRPr="007E30C0" w:rsidRDefault="004866EB" w:rsidP="00EF72E6">
            <w:pPr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Расширить знания в области декоративно-прикладного искусства</w:t>
            </w:r>
          </w:p>
          <w:p w:rsidR="004866EB" w:rsidRPr="007E30C0" w:rsidRDefault="004866EB" w:rsidP="00EF72E6">
            <w:pPr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Расширить объем знаний учащихся об окружающем мире и развить творческие качества личности</w:t>
            </w:r>
          </w:p>
          <w:p w:rsidR="004866EB" w:rsidRPr="007E30C0" w:rsidRDefault="004866EB" w:rsidP="00EF72E6">
            <w:pPr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Формировать учащихся на результат, степень его выразительности</w:t>
            </w:r>
          </w:p>
          <w:p w:rsidR="004866EB" w:rsidRPr="007E30C0" w:rsidRDefault="004866EB" w:rsidP="00EF72E6">
            <w:pPr>
              <w:numPr>
                <w:ilvl w:val="0"/>
                <w:numId w:val="31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Формирование навыков работы с разными материалами</w:t>
            </w:r>
          </w:p>
          <w:p w:rsidR="004866EB" w:rsidRPr="007E30C0" w:rsidRDefault="004866EB" w:rsidP="00EF72E6">
            <w:pPr>
              <w:jc w:val="both"/>
              <w:rPr>
                <w:color w:val="000000" w:themeColor="text1"/>
                <w:u w:val="single"/>
              </w:rPr>
            </w:pPr>
            <w:r w:rsidRPr="007E30C0">
              <w:rPr>
                <w:color w:val="000000" w:themeColor="text1"/>
                <w:u w:val="single"/>
              </w:rPr>
              <w:t>Развивающие:</w:t>
            </w:r>
          </w:p>
          <w:p w:rsidR="004866EB" w:rsidRPr="007E30C0" w:rsidRDefault="004866EB" w:rsidP="00EF72E6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Развитие художественно-эстетического вкуса детей.</w:t>
            </w:r>
          </w:p>
          <w:p w:rsidR="004866EB" w:rsidRPr="007E30C0" w:rsidRDefault="004866EB" w:rsidP="00EF72E6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Развитие творческого потенциала.</w:t>
            </w:r>
          </w:p>
          <w:p w:rsidR="004866EB" w:rsidRPr="007E30C0" w:rsidRDefault="004866EB" w:rsidP="00EF72E6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Развитие коммуникативных способностей ребёнка.</w:t>
            </w:r>
          </w:p>
          <w:p w:rsidR="004866EB" w:rsidRPr="007E30C0" w:rsidRDefault="004866EB" w:rsidP="00EF72E6">
            <w:pPr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Развить пространственное мышление, воображение, образное восприятие цвета, форм, пропорций</w:t>
            </w:r>
          </w:p>
          <w:p w:rsidR="004866EB" w:rsidRPr="007E30C0" w:rsidRDefault="004866EB" w:rsidP="00EF72E6">
            <w:pPr>
              <w:jc w:val="both"/>
              <w:rPr>
                <w:color w:val="000000" w:themeColor="text1"/>
                <w:u w:val="single"/>
              </w:rPr>
            </w:pPr>
            <w:r w:rsidRPr="007E30C0">
              <w:rPr>
                <w:iCs/>
                <w:color w:val="000000" w:themeColor="text1"/>
                <w:u w:val="single"/>
              </w:rPr>
              <w:t>Воспитательные:</w:t>
            </w:r>
          </w:p>
          <w:p w:rsidR="004866EB" w:rsidRPr="007E30C0" w:rsidRDefault="004866EB" w:rsidP="00EF72E6">
            <w:pPr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Воспитание уважительного отношения между членами коллектива в совместной творческой деятельности.</w:t>
            </w:r>
          </w:p>
          <w:p w:rsidR="004866EB" w:rsidRPr="007E30C0" w:rsidRDefault="004866EB" w:rsidP="00EF72E6">
            <w:pPr>
              <w:numPr>
                <w:ilvl w:val="0"/>
                <w:numId w:val="33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Воспитать трудолюбие, предприимчивость, рационализм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E30C0" w:rsidRDefault="004866EB" w:rsidP="00EF72E6">
            <w:pPr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7E30C0">
              <w:rPr>
                <w:b/>
                <w:bCs/>
                <w:color w:val="000000" w:themeColor="text1"/>
                <w:lang w:eastAsia="en-US"/>
              </w:rPr>
              <w:t>Знать</w:t>
            </w:r>
          </w:p>
          <w:p w:rsidR="004866EB" w:rsidRPr="007E30C0" w:rsidRDefault="004866EB" w:rsidP="00EF72E6">
            <w:pPr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color w:val="000000" w:themeColor="text1"/>
                <w:lang w:eastAsia="en-US"/>
              </w:rPr>
              <w:t>Историю возникновения вязания крючком и его видов; лоскутной техники;</w:t>
            </w:r>
          </w:p>
          <w:p w:rsidR="004866EB" w:rsidRPr="007E30C0" w:rsidRDefault="004866EB" w:rsidP="00EF72E6">
            <w:pPr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color w:val="000000" w:themeColor="text1"/>
                <w:lang w:eastAsia="en-US"/>
              </w:rPr>
              <w:t>Основные элементы вязания крючком;</w:t>
            </w:r>
          </w:p>
          <w:p w:rsidR="004866EB" w:rsidRPr="007E30C0" w:rsidRDefault="004866EB" w:rsidP="00EF72E6">
            <w:pPr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color w:val="000000" w:themeColor="text1"/>
                <w:lang w:eastAsia="en-US"/>
              </w:rPr>
              <w:t>Основные правила лоскутного шитья;</w:t>
            </w:r>
          </w:p>
          <w:p w:rsidR="004866EB" w:rsidRPr="007E30C0" w:rsidRDefault="004866EB" w:rsidP="00EF72E6">
            <w:pPr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color w:val="000000" w:themeColor="text1"/>
                <w:lang w:eastAsia="en-US"/>
              </w:rPr>
              <w:t>Технологию выполнения машинных швов;</w:t>
            </w:r>
          </w:p>
          <w:p w:rsidR="004866EB" w:rsidRPr="007E30C0" w:rsidRDefault="004866EB" w:rsidP="00EF72E6">
            <w:pPr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color w:val="000000" w:themeColor="text1"/>
                <w:lang w:eastAsia="en-US"/>
              </w:rPr>
              <w:t>Способы получения ткани из натуральных волокон животного происхождения, свойства шерстяных и шелковых (натуральных) тканей и их применение в быту;</w:t>
            </w:r>
          </w:p>
          <w:p w:rsidR="004866EB" w:rsidRPr="007E30C0" w:rsidRDefault="004866EB" w:rsidP="00EF72E6">
            <w:pPr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color w:val="000000" w:themeColor="text1"/>
                <w:lang w:eastAsia="en-US"/>
              </w:rPr>
              <w:t>Безопасные приемы работы в швейной мастерской по обработке ткани ручными инструментами;</w:t>
            </w:r>
          </w:p>
          <w:p w:rsidR="004866EB" w:rsidRPr="007E30C0" w:rsidRDefault="004866EB" w:rsidP="00EF72E6">
            <w:pPr>
              <w:numPr>
                <w:ilvl w:val="0"/>
                <w:numId w:val="34"/>
              </w:numPr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color w:val="000000" w:themeColor="text1"/>
                <w:lang w:eastAsia="en-US"/>
              </w:rPr>
              <w:t>Правила безопасности при работе с бытовыми приборами;</w:t>
            </w:r>
          </w:p>
          <w:p w:rsidR="004866EB" w:rsidRPr="007E30C0" w:rsidRDefault="004866EB" w:rsidP="00EF72E6">
            <w:pPr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b/>
                <w:bCs/>
                <w:color w:val="000000" w:themeColor="text1"/>
                <w:lang w:eastAsia="en-US"/>
              </w:rPr>
              <w:t>Уметь</w:t>
            </w:r>
          </w:p>
          <w:p w:rsidR="004866EB" w:rsidRPr="007E30C0" w:rsidRDefault="004866EB" w:rsidP="00EF72E6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color w:val="000000" w:themeColor="text1"/>
                <w:lang w:eastAsia="en-US"/>
              </w:rPr>
              <w:t>Готовить материалы к работе;</w:t>
            </w:r>
          </w:p>
          <w:p w:rsidR="004866EB" w:rsidRPr="007E30C0" w:rsidRDefault="004866EB" w:rsidP="00EF72E6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color w:val="000000" w:themeColor="text1"/>
                <w:lang w:eastAsia="en-US"/>
              </w:rPr>
              <w:t>Подбирать нити по цвету;</w:t>
            </w:r>
          </w:p>
          <w:p w:rsidR="004866EB" w:rsidRPr="007E30C0" w:rsidRDefault="004866EB" w:rsidP="00EF72E6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color w:val="000000" w:themeColor="text1"/>
                <w:lang w:eastAsia="en-US"/>
              </w:rPr>
              <w:t>Читать схемы;</w:t>
            </w:r>
          </w:p>
          <w:p w:rsidR="004866EB" w:rsidRPr="007E30C0" w:rsidRDefault="004866EB" w:rsidP="00EF72E6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7E30C0">
              <w:rPr>
                <w:color w:val="000000" w:themeColor="text1"/>
                <w:lang w:eastAsia="en-US"/>
              </w:rPr>
              <w:t xml:space="preserve">Выполнять все виды ручных швов, используемых в технике </w:t>
            </w:r>
            <w:proofErr w:type="spellStart"/>
            <w:r w:rsidRPr="007E30C0">
              <w:rPr>
                <w:color w:val="000000" w:themeColor="text1"/>
                <w:lang w:eastAsia="en-US"/>
              </w:rPr>
              <w:t>пэчворк</w:t>
            </w:r>
            <w:proofErr w:type="spellEnd"/>
            <w:r w:rsidRPr="007E30C0">
              <w:rPr>
                <w:color w:val="000000" w:themeColor="text1"/>
                <w:lang w:eastAsia="en-US"/>
              </w:rPr>
              <w:t xml:space="preserve"> умение </w:t>
            </w:r>
            <w:proofErr w:type="spellStart"/>
            <w:r w:rsidRPr="007E30C0">
              <w:rPr>
                <w:color w:val="000000" w:themeColor="text1"/>
                <w:lang w:eastAsia="en-US"/>
              </w:rPr>
              <w:t>конструироватьузоры</w:t>
            </w:r>
            <w:proofErr w:type="spellEnd"/>
            <w:r w:rsidRPr="007E30C0">
              <w:rPr>
                <w:color w:val="000000" w:themeColor="text1"/>
                <w:lang w:eastAsia="en-US"/>
              </w:rPr>
              <w:t>, умение изготавливать  панно;</w:t>
            </w:r>
          </w:p>
          <w:p w:rsidR="004866EB" w:rsidRPr="007E30C0" w:rsidRDefault="004866EB" w:rsidP="00EF72E6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Соблюдать  правила безопасного пользования ножницами и иголкой,  правила  гигиены и санитарии;</w:t>
            </w:r>
          </w:p>
          <w:p w:rsidR="004866EB" w:rsidRPr="007E30C0" w:rsidRDefault="004866EB" w:rsidP="00EF72E6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Определять вид ткани (натуральный и шерстяной);</w:t>
            </w:r>
          </w:p>
          <w:p w:rsidR="004866EB" w:rsidRPr="00A917AC" w:rsidRDefault="004866EB" w:rsidP="00EF72E6">
            <w:pPr>
              <w:numPr>
                <w:ilvl w:val="0"/>
                <w:numId w:val="35"/>
              </w:numPr>
              <w:ind w:left="0" w:firstLine="0"/>
              <w:jc w:val="both"/>
              <w:rPr>
                <w:color w:val="000000" w:themeColor="text1"/>
              </w:rPr>
            </w:pPr>
            <w:r w:rsidRPr="007E30C0">
              <w:rPr>
                <w:color w:val="000000" w:themeColor="text1"/>
              </w:rPr>
              <w:t>Планировать работу, понятно рассказывать об основных этапах   воплощения замысла;</w:t>
            </w: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 xml:space="preserve">Дополнительная общеобразовательная </w:t>
            </w:r>
            <w:r w:rsidRPr="007B37CA">
              <w:rPr>
                <w:b/>
                <w:color w:val="000000" w:themeColor="text1"/>
              </w:rPr>
              <w:lastRenderedPageBreak/>
              <w:t>(общеразвивающая) 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«Театральная карета»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Автор-составитель:</w:t>
            </w:r>
            <w:r w:rsidRPr="007B37CA">
              <w:rPr>
                <w:color w:val="000000" w:themeColor="text1"/>
              </w:rPr>
              <w:t xml:space="preserve"> </w:t>
            </w:r>
            <w:proofErr w:type="spellStart"/>
            <w:r w:rsidRPr="007B37CA">
              <w:rPr>
                <w:color w:val="000000" w:themeColor="text1"/>
              </w:rPr>
              <w:t>Ниппер</w:t>
            </w:r>
            <w:proofErr w:type="spellEnd"/>
            <w:r w:rsidRPr="007B37CA">
              <w:rPr>
                <w:color w:val="000000" w:themeColor="text1"/>
              </w:rPr>
              <w:t xml:space="preserve"> Любовь Александровна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1 год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Возраст детей:</w:t>
            </w:r>
            <w:r w:rsidRPr="007B37CA">
              <w:rPr>
                <w:color w:val="000000" w:themeColor="text1"/>
              </w:rPr>
              <w:t xml:space="preserve"> 7-16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Цель программы: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творческих, духовно-нравственных, интеллектуальных, физических качеств детей, обогащение знаниями, повышающими внутреннюю и внешнюю культуру, через приобщение к миру театра.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игровых навыков и творческой самостоятельности детей через постановку этюдов, упражнений актерского тренинга.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историей и развитием театра; развитие познавательных интересов дошкольников через расширение представлений о видах театрального искусства.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творческого художественного пространства, которое способствует активизации эстетических переживаний, эмоционального воображения, ассоциативных представлений ребенка.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культуры музыкального восприятия, исполнительства и творческого самовыражения, пластической культуры и выразительности детских движений.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должны знать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правила поведения зрителя, этикет в театре до, во время и после спектакля;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виды и жанры театрального искусства (опера, балет, драма; комедия, трагедия; и т. д.);</w:t>
            </w:r>
            <w:proofErr w:type="gramEnd"/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чётко произносить в разных темпах 8-10 скороговорок;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наизусть стихотворения русских авторов.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должны уметь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владеть комплексом артикуляционной гимнастики;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действовать в предлагаемых обстоятельствах с импровизированным текстом на заданную тему;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произносить скороговорку и стихотворный текст в движении и </w:t>
            </w:r>
            <w:proofErr w:type="gramStart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раз-</w:t>
            </w:r>
            <w:proofErr w:type="spellStart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позах;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произносить на одном дыхании длинную фразу или четверостишие;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произносить одну и ту же фразу или скороговорку с </w:t>
            </w:r>
            <w:proofErr w:type="gramStart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разными</w:t>
            </w:r>
            <w:proofErr w:type="gramEnd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интона-циями</w:t>
            </w:r>
            <w:proofErr w:type="spellEnd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читать наизусть стихотворный текст, правильно произнося слова и расставляя логические ударения;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строить диалог с партнером на заданную тему;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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подбирать рифму к заданному слову и составлять диалог между </w:t>
            </w:r>
            <w:proofErr w:type="spellStart"/>
            <w:proofErr w:type="gramStart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ска-зочными</w:t>
            </w:r>
            <w:proofErr w:type="spellEnd"/>
            <w:proofErr w:type="gramEnd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героями.</w:t>
            </w:r>
          </w:p>
        </w:tc>
      </w:tr>
      <w:tr w:rsidR="004866EB" w:rsidRPr="007B37CA" w:rsidTr="00EF72E6">
        <w:trPr>
          <w:trHeight w:val="31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 xml:space="preserve">Дополнительная образовательная программа «Мастерская </w:t>
            </w:r>
            <w:proofErr w:type="spellStart"/>
            <w:r w:rsidRPr="007B37CA">
              <w:rPr>
                <w:b/>
                <w:color w:val="000000" w:themeColor="text1"/>
              </w:rPr>
              <w:t>амигуруми</w:t>
            </w:r>
            <w:proofErr w:type="spellEnd"/>
            <w:r w:rsidRPr="007B37CA">
              <w:rPr>
                <w:b/>
                <w:color w:val="000000" w:themeColor="text1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Чернова Элла Петровна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1 год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7-14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Цель: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приобщение учащихся к декоративно-прикладному творчеству посредством освоения техники вязания игрушек-</w:t>
            </w:r>
            <w:proofErr w:type="spell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амигуруми</w:t>
            </w:r>
            <w:proofErr w:type="spell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крючком.</w:t>
            </w:r>
          </w:p>
          <w:p w:rsidR="004866EB" w:rsidRPr="00A917AC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917A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бразовательные: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ознакомить с искусством </w:t>
            </w:r>
            <w:proofErr w:type="spell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амигуруми</w:t>
            </w:r>
            <w:proofErr w:type="spell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освоить технологии изготовления вязаной игрушки-</w:t>
            </w:r>
            <w:proofErr w:type="spell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амигуруми</w:t>
            </w:r>
            <w:proofErr w:type="spell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научить обращаться с инструментами на занятиях (крючки, иглы штопальные, ножницы, утюг),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соблюдать технику безопасности при работе;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основами цветоведения и материаловедения;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практические умения и навыки учащихся при вязании крючком;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обучить свободному пользованию схемами из журналов и альбомов по вязанию;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научить  применять  полученные  знания  на  практике.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Развивающие: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художественную инициативу;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творческих способностей учащихся;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самостоятельность и способность решать творческие задачи;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зрительное восприятие;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мелкую моторику пальцев рук;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эстетический и художественный вкус.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Воспитательные: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уважение  к  культурному  наследию  своего  народа;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привитие интереса  и  любви  к  художественному  вязанию, как  виду  художественного  творчества.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  трудолюбие, аккуратность, усидчивость, терпение, умение  довести  начатое  дело до  конца.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отзывчивость и умение работать в коллективе;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 обогатить и разнообразить свой досуг.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 xml:space="preserve">В результате освоения данной образовательной программы «Мастерская </w:t>
            </w:r>
            <w:proofErr w:type="spellStart"/>
            <w:r w:rsidRPr="007B37CA">
              <w:rPr>
                <w:color w:val="000000" w:themeColor="text1"/>
              </w:rPr>
              <w:t>амигуруми</w:t>
            </w:r>
            <w:proofErr w:type="spellEnd"/>
            <w:r w:rsidRPr="007B37CA">
              <w:rPr>
                <w:color w:val="000000" w:themeColor="text1"/>
              </w:rPr>
              <w:t xml:space="preserve">» учащиеся приобретают навыки  безопасной работы при изготовлении </w:t>
            </w:r>
            <w:proofErr w:type="gramStart"/>
            <w:r w:rsidRPr="007B37CA">
              <w:rPr>
                <w:color w:val="000000" w:themeColor="text1"/>
              </w:rPr>
              <w:t>вязанного</w:t>
            </w:r>
            <w:proofErr w:type="gramEnd"/>
            <w:r w:rsidRPr="007B37CA">
              <w:rPr>
                <w:color w:val="000000" w:themeColor="text1"/>
              </w:rPr>
              <w:t xml:space="preserve"> изделия (игрушки), происходит   овладение  технологией вязания изделий, развитие  умения гармонично сочетать цвета при выполнении поделок,  формирование высоких художественно – эстетических вкусов в декоративно – прикладном искусстве,  чувства коллективизма, самосовершенствования.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 xml:space="preserve">В результате  </w:t>
            </w:r>
            <w:proofErr w:type="gramStart"/>
            <w:r w:rsidRPr="007B37CA">
              <w:rPr>
                <w:color w:val="000000" w:themeColor="text1"/>
              </w:rPr>
              <w:t>обучения по программе</w:t>
            </w:r>
            <w:proofErr w:type="gramEnd"/>
            <w:r w:rsidRPr="007B37CA">
              <w:rPr>
                <w:color w:val="000000" w:themeColor="text1"/>
              </w:rPr>
              <w:t xml:space="preserve"> «Мастерская </w:t>
            </w:r>
            <w:proofErr w:type="spellStart"/>
            <w:r w:rsidRPr="007B37CA">
              <w:rPr>
                <w:color w:val="000000" w:themeColor="text1"/>
              </w:rPr>
              <w:t>амигуруми</w:t>
            </w:r>
            <w:proofErr w:type="spellEnd"/>
            <w:r w:rsidRPr="007B37CA">
              <w:rPr>
                <w:color w:val="000000" w:themeColor="text1"/>
              </w:rPr>
              <w:t>» учащиеся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будут знать: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общие сведения из истории вязания;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виды материалов, их свойства, инструменты и приспособления;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lastRenderedPageBreak/>
              <w:t>o</w:t>
            </w:r>
            <w:r w:rsidRPr="007B37CA">
              <w:rPr>
                <w:color w:val="000000" w:themeColor="text1"/>
              </w:rPr>
              <w:tab/>
              <w:t>правила безопасной работы;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иметь представление о пропорции, цветовом решении изделий;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 xml:space="preserve">основные приёмы вязания: начальная петля, воздушная петля, петли для подъема, </w:t>
            </w:r>
            <w:proofErr w:type="spellStart"/>
            <w:r w:rsidRPr="007B37CA">
              <w:rPr>
                <w:color w:val="000000" w:themeColor="text1"/>
              </w:rPr>
              <w:t>полупетля</w:t>
            </w:r>
            <w:proofErr w:type="spellEnd"/>
            <w:r w:rsidRPr="007B37CA">
              <w:rPr>
                <w:color w:val="000000" w:themeColor="text1"/>
              </w:rPr>
              <w:t xml:space="preserve">, столбик без </w:t>
            </w:r>
            <w:proofErr w:type="spellStart"/>
            <w:r w:rsidRPr="007B37CA">
              <w:rPr>
                <w:color w:val="000000" w:themeColor="text1"/>
              </w:rPr>
              <w:t>накида</w:t>
            </w:r>
            <w:proofErr w:type="spellEnd"/>
            <w:r w:rsidRPr="007B37CA">
              <w:rPr>
                <w:color w:val="000000" w:themeColor="text1"/>
              </w:rPr>
              <w:t xml:space="preserve">, </w:t>
            </w:r>
            <w:proofErr w:type="spellStart"/>
            <w:r w:rsidRPr="007B37CA">
              <w:rPr>
                <w:color w:val="000000" w:themeColor="text1"/>
              </w:rPr>
              <w:t>полустолбик</w:t>
            </w:r>
            <w:proofErr w:type="spellEnd"/>
            <w:r w:rsidRPr="007B37CA">
              <w:rPr>
                <w:color w:val="000000" w:themeColor="text1"/>
              </w:rPr>
              <w:t>, вытянутая петля и т.д.;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способы прибавок и убавок вязаного полотна;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условные обозначения, используемые при вязании крючком;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последовательность технологических операций при вязании игрушек крючком;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правила ухода за вязаными изделиями.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будут уметь: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подбирать инструменты и материалы в соответствии с требованиями для вязания игрушек;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 xml:space="preserve">выполнять основные приемы: начальная петля, воздушная петля, петли для подъема, </w:t>
            </w:r>
            <w:proofErr w:type="spellStart"/>
            <w:r w:rsidRPr="007B37CA">
              <w:rPr>
                <w:color w:val="000000" w:themeColor="text1"/>
              </w:rPr>
              <w:t>полупетля</w:t>
            </w:r>
            <w:proofErr w:type="spellEnd"/>
            <w:r w:rsidRPr="007B37CA">
              <w:rPr>
                <w:color w:val="000000" w:themeColor="text1"/>
              </w:rPr>
              <w:t xml:space="preserve">, столбик без </w:t>
            </w:r>
            <w:proofErr w:type="spellStart"/>
            <w:r w:rsidRPr="007B37CA">
              <w:rPr>
                <w:color w:val="000000" w:themeColor="text1"/>
              </w:rPr>
              <w:t>накида</w:t>
            </w:r>
            <w:proofErr w:type="spellEnd"/>
            <w:r w:rsidRPr="007B37CA">
              <w:rPr>
                <w:color w:val="000000" w:themeColor="text1"/>
              </w:rPr>
              <w:t xml:space="preserve">, </w:t>
            </w:r>
            <w:proofErr w:type="spellStart"/>
            <w:r w:rsidRPr="007B37CA">
              <w:rPr>
                <w:color w:val="000000" w:themeColor="text1"/>
              </w:rPr>
              <w:t>полустолбик</w:t>
            </w:r>
            <w:proofErr w:type="spellEnd"/>
            <w:r w:rsidRPr="007B37CA">
              <w:rPr>
                <w:color w:val="000000" w:themeColor="text1"/>
              </w:rPr>
              <w:t xml:space="preserve">, столбик с 1,2,3 и более </w:t>
            </w:r>
            <w:proofErr w:type="spellStart"/>
            <w:r w:rsidRPr="007B37CA">
              <w:rPr>
                <w:color w:val="000000" w:themeColor="text1"/>
              </w:rPr>
              <w:t>накидами</w:t>
            </w:r>
            <w:proofErr w:type="spellEnd"/>
            <w:r w:rsidRPr="007B37CA">
              <w:rPr>
                <w:color w:val="000000" w:themeColor="text1"/>
              </w:rPr>
              <w:t xml:space="preserve">, рельефные столбики, рогатки из 2 столбиков с </w:t>
            </w:r>
            <w:proofErr w:type="spellStart"/>
            <w:r w:rsidRPr="007B37CA">
              <w:rPr>
                <w:color w:val="000000" w:themeColor="text1"/>
              </w:rPr>
              <w:t>накидом</w:t>
            </w:r>
            <w:proofErr w:type="spellEnd"/>
            <w:r w:rsidRPr="007B37CA">
              <w:rPr>
                <w:color w:val="000000" w:themeColor="text1"/>
              </w:rPr>
              <w:t xml:space="preserve">, веер из нескольких столбиков с </w:t>
            </w:r>
            <w:proofErr w:type="spellStart"/>
            <w:r w:rsidRPr="007B37CA">
              <w:rPr>
                <w:color w:val="000000" w:themeColor="text1"/>
              </w:rPr>
              <w:t>накидом</w:t>
            </w:r>
            <w:proofErr w:type="spellEnd"/>
            <w:r w:rsidRPr="007B37CA">
              <w:rPr>
                <w:color w:val="000000" w:themeColor="text1"/>
              </w:rPr>
              <w:t xml:space="preserve">, 2,3 и более столбиков </w:t>
            </w:r>
            <w:proofErr w:type="gramStart"/>
            <w:r w:rsidRPr="007B37CA">
              <w:rPr>
                <w:color w:val="000000" w:themeColor="text1"/>
              </w:rPr>
              <w:t>с</w:t>
            </w:r>
            <w:proofErr w:type="gramEnd"/>
            <w:r w:rsidRPr="007B37CA">
              <w:rPr>
                <w:color w:val="000000" w:themeColor="text1"/>
              </w:rPr>
              <w:t xml:space="preserve"> </w:t>
            </w:r>
            <w:proofErr w:type="spellStart"/>
            <w:r w:rsidRPr="007B37CA">
              <w:rPr>
                <w:color w:val="000000" w:themeColor="text1"/>
              </w:rPr>
              <w:t>накидом</w:t>
            </w:r>
            <w:proofErr w:type="spellEnd"/>
            <w:r w:rsidRPr="007B37CA">
              <w:rPr>
                <w:color w:val="000000" w:themeColor="text1"/>
              </w:rPr>
              <w:t xml:space="preserve"> </w:t>
            </w:r>
            <w:proofErr w:type="gramStart"/>
            <w:r w:rsidRPr="007B37CA">
              <w:rPr>
                <w:color w:val="000000" w:themeColor="text1"/>
              </w:rPr>
              <w:t>из</w:t>
            </w:r>
            <w:proofErr w:type="gramEnd"/>
            <w:r w:rsidRPr="007B37CA">
              <w:rPr>
                <w:color w:val="000000" w:themeColor="text1"/>
              </w:rPr>
              <w:t xml:space="preserve"> одной вершины, пышный столбик, пико, вытянутая петля;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закреплять вязание, убавлять и прибавлять петли;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рассчитывать количество петель в зависимости от номера крючка, пряжи и узора и количество пряжи для изготовления изделия;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вязать по кругу и по спирали плоские и объемные изделия;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определять плотность по горизонтали и вертикали;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рассчитывать количество петель и рядов для вязания деталей изделий;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вязать простые изделия крючком;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выполнять творческие работы с использованием разных техник вязания;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пользоваться схемами и другими описаниями для выполнения изделий;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соединять детали трикотажных изделий с помощью швов «за иголку», «</w:t>
            </w:r>
            <w:proofErr w:type="gramStart"/>
            <w:r w:rsidRPr="007B37CA">
              <w:rPr>
                <w:color w:val="000000" w:themeColor="text1"/>
              </w:rPr>
              <w:t>тамбурный</w:t>
            </w:r>
            <w:proofErr w:type="gramEnd"/>
            <w:r w:rsidRPr="007B37CA">
              <w:rPr>
                <w:color w:val="000000" w:themeColor="text1"/>
              </w:rPr>
              <w:t>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o</w:t>
            </w:r>
            <w:r w:rsidRPr="007B37CA">
              <w:rPr>
                <w:color w:val="000000" w:themeColor="text1"/>
              </w:rPr>
              <w:tab/>
              <w:t>соблюдать правила безопасной работы.</w:t>
            </w:r>
          </w:p>
        </w:tc>
      </w:tr>
      <w:tr w:rsidR="004866EB" w:rsidRPr="007B37CA" w:rsidTr="00EF72E6">
        <w:trPr>
          <w:trHeight w:val="14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Дополнительная образовательная программа «Ладушки»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Смирнова Лариса Александровна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2 года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4-7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интереса к различным видам музыкальной деятельности.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приобщать к музыкальной культуре, расширять музыкальный кругозор.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развивать музыкально-исполнительские навыки, активизировать творческие способности.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формировать знания о средствах музыкальной выразительности и свойствах музыкального звука (высота, тембр, громкость, длительность), умение различать их в предлагаемых музыкальных произведениях;</w:t>
            </w:r>
          </w:p>
          <w:p w:rsidR="004866EB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воспитывать  интерес к музыкальному искусству.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Ожидаемый результат: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итогам 1 года обучения воспитанники должны знать: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жанры музыкальных произведений;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-различать характер музыки;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-различать высокие и низкие звуки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пения;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средства музыкальной выразительности.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правила пения на практике;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петь чисто, без напряжения, плавно, легким звуком; четко произносить слова, своевременно начинать и заканчивать песню;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-ритмично двигаться в соответствии с характером и динамикой музыки;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итогам 2 года обучения воспитанники должны знать: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-определять общее настроение, характер 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музыкального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произведении;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жанры музыкальных произведений;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-различать высокие и низкие звуки;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пения;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средства музыкальной выразительности.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-высказываться о характере музыки.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правила пения на практике;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петь чисто, без напряжения, плавно, легким звуком,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отчетливо произносить слова, своевременно начинать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заканчивать песню, смягчать концы фраз,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петь выразительно, передавая характер музыки.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-ритмично и выразительно двигаться в соответствии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характером и динамикой музыки;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-играть на детских музыкальных инструментах.</w:t>
            </w:r>
          </w:p>
        </w:tc>
      </w:tr>
      <w:tr w:rsidR="004866EB" w:rsidRPr="007B37CA" w:rsidTr="00EF72E6">
        <w:trPr>
          <w:trHeight w:val="12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Дополнительная образовательная программа «Родничок»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Смирнова Лариса Александровна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1 год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7-14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создание условий для включения детей в музыкально – творческую деятельность.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формировать основы вокальной и сценической культуры;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содействовать развитию навыков сольного и ансамблевого исполнения;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развивать творческую активность и самостоятельность детей;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воспитывать эстетический вкус, исполнительскую культуру. </w:t>
            </w: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итогам  обучения воспитанники должны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вокально – хоровых навыков;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пения;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виды дыхания;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музыкальные штрихи;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средства музыкальной выразительности.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правила пения на практике;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петь чисто ансамблем в унисон;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упражнения на дикцию, дыхание, артикуляцию в работе над репертуаром;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сценически оформлять концертный номер.</w:t>
            </w:r>
          </w:p>
        </w:tc>
      </w:tr>
      <w:tr w:rsidR="004866EB" w:rsidRPr="007B37CA" w:rsidTr="00EF72E6">
        <w:trPr>
          <w:trHeight w:val="14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Дополнительная образовательная программа «Соловушки»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Смирнова Лариса Александровна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3 года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Цель программы: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Содействовать развитию художественного вкуса, творческих способностей, познавательного интереса учащихся к музыке, расширению их музыкального кругозора, воспитанию личностных качеств, учитывая индивидуальные возможности детей, заложенный в них творческий потенциал; научить петь каждого ребенка, независимо от его природных данных.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Задачи программы: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Образовательные: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 знаний о музыке, ее интонационно-образной природе, жанровом и стилевом многообразии, особенностях музыкального языка;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 знаний о музыкальном фольклоре, классическом наследии и современном творчестве отечественных и зарубежных композиторов;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 знаний о воздействии музыки на человека;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 знаний о ее взаимосвязи с другими видами искусства и жизнью;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Развивающие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музыкальные способности обучающихся, их исполнительские навыки;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творческую активность и творческие способности учащихся;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у детей стремление к творческой деятельности.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Воспитательные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у детей интерес и любовь к серьезному музыкальному искусству; понимание народного, классического и современного музыкального творчества;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расширению музыкального кругозора;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навыки общения и культуры поведения.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итогам  обучения воспитанники должны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вокально – хоровых навыков;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пения;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виды дыхания;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музыкальные штрихи;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средства музыкальной выразительности.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уметь: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правила пения на практике;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петь чисто ансамблем в унисон;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упражнения на дикцию, дыхание, артикуляцию в работе над репертуаром;</w:t>
            </w:r>
          </w:p>
          <w:p w:rsidR="004866EB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сценически оформлять концертный номер.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866EB" w:rsidRPr="007B37CA" w:rsidTr="00EF72E6">
        <w:trPr>
          <w:trHeight w:val="4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EB" w:rsidRPr="007B37CA" w:rsidRDefault="004866EB" w:rsidP="00EF72E6">
            <w:pPr>
              <w:jc w:val="center"/>
              <w:rPr>
                <w:color w:val="000000" w:themeColor="text1"/>
              </w:rPr>
            </w:pPr>
            <w:r w:rsidRPr="007B37CA">
              <w:rPr>
                <w:b/>
                <w:i/>
                <w:color w:val="000000" w:themeColor="text1"/>
              </w:rPr>
              <w:lastRenderedPageBreak/>
              <w:t>Научно-техническое направление</w:t>
            </w: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Дополнительная общеобразовательная общеразвивающая программа</w:t>
            </w:r>
          </w:p>
          <w:p w:rsidR="004866EB" w:rsidRPr="007B37CA" w:rsidRDefault="004866EB" w:rsidP="00EF72E6">
            <w:pPr>
              <w:jc w:val="center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«Начальное техническое моделирование»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Загуляева Мария Олеговна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2 года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7-11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Цель  программы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создание  условий  для  развития  личности  ребенка  в  соответствии  с  его  индивидуальными  способностями  через  занятия  техническим  творчеством.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Обучающие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создание условий для усвоения ребёнком практических навыков работы с материалами;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обучение первоначальным правилам инженерной графики,         приобретение навыков работы с инструментами и материалами, применяемыми в моделизме;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сформировать умение планировать свою работу;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обучить приёмам и технологии изготовления несложных конструкций.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Развивающие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создать условия к саморазвитию 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содействие развитию у детей способностей к техническому творчеству;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политехнического представления и расширение   политехнического кругозора;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 пробуждение любознательности и интереса к устройству простейших технических объектов, развитие стремления разобраться в их конструкции и желание выполнять модели этих объектов;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Воспитательные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 развитие коммуникативных навыков, умение работать в команде;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 вовлечение детей в соревновательную и игровую деятельность;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 воспитание творческой активности;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 воспитать уважение к труду и людям труда, чувства гражданственности, самоконтроля.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Должны знать: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Основные свойства материалов для моделирования;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Простейшие правила организации рабочего места;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Принципы и технологию постройки простых объёмных моделей из бумаги и картона, способы соединения деталей из бумаги и картона;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Названия основных деталей и частей техники.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Должны уметь: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Самостоятельно построить простую модель из бумаги и картона;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Выполнять разметку несложных объектов на бумаге и картоне при помощи линейки и шаблонов;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Работать простейшими ручным инструментом;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Окрашивать детали модели и модель кистью;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разбираться в чертежах, составлять эскизы будущих моделей;</w:t>
            </w:r>
          </w:p>
          <w:p w:rsidR="004866EB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самостоятельно изготовить модель от начала до конца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</w:p>
        </w:tc>
      </w:tr>
      <w:tr w:rsidR="004866EB" w:rsidRPr="007B37CA" w:rsidTr="00EF72E6">
        <w:trPr>
          <w:trHeight w:val="30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Дополнительная общеобразовательная (общеразвивающая) 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«Основы компьютерной грамоты»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Автор-составитель: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Срок реализации программы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 -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саморазвития, самореализации через освоение компьютерных технологий.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 навыков, умений через владение обучающихся компьютером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обучение работе с текстовой, графической информацией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развитие индивидуальные и творческие способности 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воспитание коммуникабельности, сотрудничеству при коллективной работе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jc w:val="both"/>
              <w:rPr>
                <w:rFonts w:eastAsia="SimSun"/>
                <w:color w:val="000000" w:themeColor="text1"/>
              </w:rPr>
            </w:pPr>
            <w:r w:rsidRPr="007B37CA">
              <w:rPr>
                <w:rFonts w:eastAsia="SimSun"/>
                <w:color w:val="000000" w:themeColor="text1"/>
              </w:rPr>
              <w:t>Обучающиеся должны знать:</w:t>
            </w:r>
          </w:p>
          <w:p w:rsidR="004866EB" w:rsidRPr="007B37CA" w:rsidRDefault="004866EB" w:rsidP="00EF72E6">
            <w:pPr>
              <w:jc w:val="both"/>
              <w:rPr>
                <w:rFonts w:eastAsia="SimSun"/>
                <w:color w:val="000000" w:themeColor="text1"/>
              </w:rPr>
            </w:pPr>
            <w:r w:rsidRPr="007B37CA">
              <w:rPr>
                <w:rFonts w:eastAsia="SimSun"/>
                <w:color w:val="000000" w:themeColor="text1"/>
              </w:rPr>
              <w:t></w:t>
            </w:r>
            <w:r w:rsidRPr="007B37CA">
              <w:rPr>
                <w:rFonts w:eastAsia="SimSun"/>
                <w:color w:val="000000" w:themeColor="text1"/>
              </w:rPr>
              <w:tab/>
              <w:t>назначение основных частей компьютера,</w:t>
            </w:r>
          </w:p>
          <w:p w:rsidR="004866EB" w:rsidRPr="007B37CA" w:rsidRDefault="004866EB" w:rsidP="00EF72E6">
            <w:pPr>
              <w:jc w:val="both"/>
              <w:rPr>
                <w:rFonts w:eastAsia="SimSun"/>
                <w:color w:val="000000" w:themeColor="text1"/>
              </w:rPr>
            </w:pPr>
            <w:r w:rsidRPr="007B37CA">
              <w:rPr>
                <w:rFonts w:eastAsia="SimSun"/>
                <w:color w:val="000000" w:themeColor="text1"/>
              </w:rPr>
              <w:t></w:t>
            </w:r>
            <w:r w:rsidRPr="007B37CA">
              <w:rPr>
                <w:rFonts w:eastAsia="SimSun"/>
                <w:color w:val="000000" w:themeColor="text1"/>
              </w:rPr>
              <w:tab/>
              <w:t>возможности текстового редактора,</w:t>
            </w:r>
          </w:p>
          <w:p w:rsidR="004866EB" w:rsidRPr="007B37CA" w:rsidRDefault="004866EB" w:rsidP="00EF72E6">
            <w:pPr>
              <w:jc w:val="both"/>
              <w:rPr>
                <w:rFonts w:eastAsia="SimSun"/>
                <w:color w:val="000000" w:themeColor="text1"/>
              </w:rPr>
            </w:pPr>
            <w:r w:rsidRPr="007B37CA">
              <w:rPr>
                <w:rFonts w:eastAsia="SimSun"/>
                <w:color w:val="000000" w:themeColor="text1"/>
              </w:rPr>
              <w:t></w:t>
            </w:r>
            <w:r w:rsidRPr="007B37CA">
              <w:rPr>
                <w:rFonts w:eastAsia="SimSun"/>
                <w:color w:val="000000" w:themeColor="text1"/>
              </w:rPr>
              <w:tab/>
              <w:t>виды графических редакторов и их возможности по обработке информации.</w:t>
            </w:r>
          </w:p>
          <w:p w:rsidR="004866EB" w:rsidRPr="007B37CA" w:rsidRDefault="004866EB" w:rsidP="00EF72E6">
            <w:pPr>
              <w:jc w:val="both"/>
              <w:rPr>
                <w:rFonts w:eastAsia="SimSun"/>
                <w:color w:val="000000" w:themeColor="text1"/>
              </w:rPr>
            </w:pPr>
            <w:r w:rsidRPr="007B37CA">
              <w:rPr>
                <w:rFonts w:eastAsia="SimSun"/>
                <w:color w:val="000000" w:themeColor="text1"/>
              </w:rPr>
              <w:t></w:t>
            </w:r>
            <w:r w:rsidRPr="007B37CA">
              <w:rPr>
                <w:rFonts w:eastAsia="SimSun"/>
                <w:color w:val="000000" w:themeColor="text1"/>
              </w:rPr>
              <w:tab/>
              <w:t>уметь набирать текст и редактировать его,</w:t>
            </w:r>
          </w:p>
          <w:p w:rsidR="004866EB" w:rsidRPr="007B37CA" w:rsidRDefault="004866EB" w:rsidP="00EF72E6">
            <w:pPr>
              <w:jc w:val="both"/>
              <w:rPr>
                <w:rFonts w:eastAsia="SimSun"/>
                <w:color w:val="000000" w:themeColor="text1"/>
              </w:rPr>
            </w:pPr>
            <w:r w:rsidRPr="007B37CA">
              <w:rPr>
                <w:rFonts w:eastAsia="SimSun"/>
                <w:color w:val="000000" w:themeColor="text1"/>
              </w:rPr>
              <w:t></w:t>
            </w:r>
            <w:r w:rsidRPr="007B37CA">
              <w:rPr>
                <w:rFonts w:eastAsia="SimSun"/>
                <w:color w:val="000000" w:themeColor="text1"/>
              </w:rPr>
              <w:tab/>
              <w:t>вставлять в текст рисунки;</w:t>
            </w:r>
          </w:p>
          <w:p w:rsidR="004866EB" w:rsidRPr="007B37CA" w:rsidRDefault="004866EB" w:rsidP="00EF72E6">
            <w:pPr>
              <w:jc w:val="both"/>
              <w:rPr>
                <w:rFonts w:eastAsia="SimSun"/>
                <w:color w:val="000000" w:themeColor="text1"/>
              </w:rPr>
            </w:pPr>
            <w:r w:rsidRPr="007B37CA">
              <w:rPr>
                <w:rFonts w:eastAsia="SimSun"/>
                <w:color w:val="000000" w:themeColor="text1"/>
              </w:rPr>
              <w:t></w:t>
            </w:r>
            <w:r w:rsidRPr="007B37CA">
              <w:rPr>
                <w:rFonts w:eastAsia="SimSun"/>
                <w:color w:val="000000" w:themeColor="text1"/>
              </w:rPr>
              <w:tab/>
              <w:t xml:space="preserve">пользоваться различными инструментами графического редактора </w:t>
            </w:r>
            <w:proofErr w:type="spellStart"/>
            <w:r w:rsidRPr="007B37CA">
              <w:rPr>
                <w:rFonts w:eastAsia="SimSun"/>
                <w:color w:val="000000" w:themeColor="text1"/>
              </w:rPr>
              <w:t>Paint</w:t>
            </w:r>
            <w:proofErr w:type="spellEnd"/>
            <w:r w:rsidRPr="007B37CA">
              <w:rPr>
                <w:rFonts w:eastAsia="SimSun"/>
                <w:color w:val="000000" w:themeColor="text1"/>
              </w:rPr>
              <w:t xml:space="preserve"> и с его помощью  выполнять несложные рисунки, изменять палитру;</w:t>
            </w:r>
          </w:p>
          <w:p w:rsidR="004866EB" w:rsidRDefault="004866EB" w:rsidP="00EF72E6">
            <w:pPr>
              <w:jc w:val="both"/>
              <w:rPr>
                <w:rFonts w:eastAsia="SimSun"/>
                <w:color w:val="000000" w:themeColor="text1"/>
              </w:rPr>
            </w:pPr>
            <w:r w:rsidRPr="007B37CA">
              <w:rPr>
                <w:rFonts w:eastAsia="SimSun"/>
                <w:color w:val="000000" w:themeColor="text1"/>
              </w:rPr>
              <w:t></w:t>
            </w:r>
            <w:r w:rsidRPr="007B37CA">
              <w:rPr>
                <w:rFonts w:eastAsia="SimSun"/>
                <w:color w:val="000000" w:themeColor="text1"/>
              </w:rPr>
              <w:tab/>
              <w:t>выбирать макет публикации, редактировать, вносить информацию в макет публикации.</w:t>
            </w:r>
          </w:p>
          <w:p w:rsidR="004866EB" w:rsidRPr="007B37CA" w:rsidRDefault="004866EB" w:rsidP="00EF72E6">
            <w:pPr>
              <w:jc w:val="both"/>
              <w:rPr>
                <w:rFonts w:eastAsia="SimSun"/>
                <w:color w:val="000000" w:themeColor="text1"/>
              </w:rPr>
            </w:pPr>
          </w:p>
        </w:tc>
      </w:tr>
      <w:tr w:rsidR="004866EB" w:rsidRPr="007B37CA" w:rsidTr="00EF72E6">
        <w:trPr>
          <w:trHeight w:val="27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EB" w:rsidRPr="007B37CA" w:rsidRDefault="004866EB" w:rsidP="00EF72E6">
            <w:pPr>
              <w:jc w:val="center"/>
              <w:rPr>
                <w:b/>
                <w:i/>
                <w:color w:val="000000" w:themeColor="text1"/>
              </w:rPr>
            </w:pPr>
            <w:r w:rsidRPr="007B37CA">
              <w:rPr>
                <w:b/>
                <w:i/>
                <w:color w:val="000000" w:themeColor="text1"/>
              </w:rPr>
              <w:t>Эколого-биологическое направление</w:t>
            </w: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Дополнительная общеобразовательная (общеразвивающая) 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</w:t>
            </w:r>
            <w:proofErr w:type="spellStart"/>
            <w:r w:rsidRPr="007B37CA">
              <w:rPr>
                <w:b/>
                <w:color w:val="000000" w:themeColor="text1"/>
              </w:rPr>
              <w:t>Лесовичок</w:t>
            </w:r>
            <w:proofErr w:type="spellEnd"/>
            <w:r w:rsidRPr="007B37CA">
              <w:rPr>
                <w:b/>
                <w:color w:val="000000" w:themeColor="text1"/>
              </w:rPr>
              <w:t>»</w:t>
            </w:r>
          </w:p>
          <w:p w:rsidR="004866EB" w:rsidRPr="007B37CA" w:rsidRDefault="004866EB" w:rsidP="00EF72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Срок реализации программы: 4 года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 программы: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раскрытие и развитие  творческого потенциала личности через воспитание интереса к живой природе</w:t>
            </w: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знакомство с основами экологии;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расширять представления детей об окружающем мире;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познакомить с особенностями разных видов природного материала;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пробудить интерес к декоративно-прикладному творчеству;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научить    технологии  изготовления    поделок    с    использованием природных материалов;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Развивающие: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-развитие экологического сознания.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развивать любознательность, наблюдательность и познавательный интерес к миру растений;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развивать творческое мышление, пространственное воображение, фантазию;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развивать и формировать трудовые навыки;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Воспитывающие: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формировать и воспитывать личностные  качества:  аккуратность,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терпение,  усидчивость,  доброжелательность, взаимопомощь и взаимовыручку;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воспитывать бережное отношение к природе, любовь к родному краю, к русской культуре и традициям;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воспитывать художественный вкус, эстетическое восприятие мира;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прививать навыки культуры здорового образа жизни;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воспитание эстетического и нравственного отношения к окружающей среде.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 обучения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 видах и жанрах фольклора;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-влияние природных факторов на здоровье;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-личная гигиена;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-значение декоративно-прикладного искусства в современной жизни;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-основы материаловедения</w:t>
            </w:r>
            <w:proofErr w:type="gramStart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-сочетание цветов,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-правила техники безопасности на занятиях;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-поэтапное выполнение работы работ из природного материала.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-рационально располагать инструменты, материалы, приспособления на рабочем месте.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-делать зарисовки образцов;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-владеть инструментами  (ножницы, дырокол, пробойник, пинцет, шило, нож);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-выполнять все стадии работы по изготовлению изделий (под руководством педагога);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-расслаивать  бересту;</w:t>
            </w:r>
          </w:p>
          <w:p w:rsidR="004866EB" w:rsidRPr="007B37CA" w:rsidRDefault="004866EB" w:rsidP="00EF72E6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-проявлять терпение, трудолюбие, доброжелательность и аккуратность.</w:t>
            </w:r>
          </w:p>
          <w:p w:rsidR="004866EB" w:rsidRPr="007B37CA" w:rsidRDefault="004866EB" w:rsidP="00EF72E6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 обучения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влияние природных факторов на здоровье;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личная гигиена;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знает названия разных видов изученных  природных материалов;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знает особенности разных видов изученных  природных материалов;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умеет объяснять правила работы с разными видами природного материал;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нормы и правила по охране труда, требования безопасности труда и пожарной безопасности;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технологию изготовления изделий.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рационально располагать инструменты, материалы, приспособления на рабочем месте;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делать зарисовки образцов;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владеть инструментами  (ножницы, дырокол, пробойник, пинцет, шило, нож);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выполнять все стадии работы по изготовлению изделий (под руководством педагога);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изготавливать бумажную массу для папье - маше;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расслаивать  бересту;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проявлять терпение, трудолюбие,                доброжелательность и аккуратность;</w:t>
            </w:r>
          </w:p>
          <w:p w:rsidR="004866EB" w:rsidRPr="007B37CA" w:rsidRDefault="004866EB" w:rsidP="00EF72E6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проявляет самостоятельность при изготовлении изделий, вносит изменения, улучающие их внешний вид.</w:t>
            </w:r>
          </w:p>
          <w:p w:rsidR="004866EB" w:rsidRPr="007B37CA" w:rsidRDefault="004866EB" w:rsidP="00EF72E6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 обучения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-взаимосвязь чистоты, эстетики и здоровья;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знает названия разных видов изученных  природных материалов;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знает особенности разных видов изученных  природных материалов;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умеет объяснять правила работы с разными видами природного материал;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нормы и правила по охране труда, требования безопасности труда и пожарной безопасности;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технологию изготовления изделий;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-понятие  - </w:t>
            </w:r>
            <w:proofErr w:type="spellStart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маширование</w:t>
            </w:r>
            <w:proofErr w:type="spellEnd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рационально располагать инструменты, материалы, приспособления на рабочем месте;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делать зарисовки образцов;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владеть инструментами  (ножницы, дырокол, пробойник, пинцет, шило, нож);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изготавливать бумажную массу для папье </w:t>
            </w:r>
            <w:proofErr w:type="gramStart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–м</w:t>
            </w:r>
            <w:proofErr w:type="gramEnd"/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аше;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расслаивать  бересту;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проявляет самостоятельность при изготовлении изделий, вносит изменения, улучающие их внешний вид;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правильно обращаться с используемым природным материалом;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пользоваться    дополнительными инструментами,   соблюдая   технику безопасности;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качественно  изготавливать и оформлять поделки из природного материала;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проявлять чувство товарищества, взаимопомощи в коллективных работах;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планировать свою деятельность и соблюдать последовательность операций;</w:t>
            </w:r>
          </w:p>
          <w:p w:rsidR="004866EB" w:rsidRPr="007B37CA" w:rsidRDefault="004866EB" w:rsidP="00EF72E6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проявлять фантазию и самостоятельность при выполнении работы.</w:t>
            </w:r>
          </w:p>
          <w:p w:rsidR="004866EB" w:rsidRPr="007B37CA" w:rsidRDefault="004866EB" w:rsidP="00EF72E6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год обучения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-взаимосвязь чистоты, эстетики и здоровья;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знать названия разных видов изученных  природных материалов;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знать особенности разных видов изученных  природных материалов;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умеет объяснять правила работы с разными видами природного материал;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нормы и правила по охране труда, требования безопасности труда и пожарной безопасности;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технологию изготовления изделий;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рационально располагать инструменты, материалы, 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приспособления на рабочем месте;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делать зарисовки образцов;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владеть инструментами  (ножницы, дырокол, пробойник, пинцет, шило, нож);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расслаивать  бересту;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проявляет самостоятельность при изготовлении изделий, вносит изменения, улучающие их внешний вид;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правильно обращаться с используемым природным материалом;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пользоваться    дополнительными инструментами,   соблюдая   технику безопасности;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качественно  изготавливать и оформлять поделки из природного материала;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проявлять чувство товарищества, взаимопомощи в коллективных работах;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планировать свою деятельность и соблюдать последовательность операций;</w:t>
            </w:r>
          </w:p>
          <w:p w:rsidR="004866EB" w:rsidRPr="007B37CA" w:rsidRDefault="004866EB" w:rsidP="00EF72E6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проявлять фантазию и самостоятельность при выполнении работы.</w:t>
            </w:r>
          </w:p>
        </w:tc>
      </w:tr>
      <w:tr w:rsidR="004866EB" w:rsidRPr="007B37CA" w:rsidTr="00EF72E6">
        <w:trPr>
          <w:trHeight w:val="27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i/>
                <w:color w:val="000000" w:themeColor="text1"/>
              </w:rPr>
              <w:lastRenderedPageBreak/>
              <w:t>Социально - педагогическое направление</w:t>
            </w: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Дополнительная общеобразовательная 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«Шахматы»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Козловских Константин Михайлович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1 год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7-14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 программы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обучающие: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Научить детей следить за развитием событий на шахматной доске.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Научить играть шахматную партию от начала до конца с соблюдением всех правил.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Научить решать шахматные задачи в 1-2 хода.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Научить детей работать самостоятельно.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Научить школьников планировать свою игру и работу.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развивающие: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Развивать универсальные способы </w:t>
            </w:r>
            <w:proofErr w:type="spell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мыследеятельности</w:t>
            </w:r>
            <w:proofErr w:type="spell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(абстрактно-логическое мышление, память, внимание, воображение, умение производить логические операции).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Повысить уровень спортивной работоспособности.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интеллектуальные способности.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Расширить кругозор ребёнка.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творческое мышление.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познавательную самостоятельность.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воспитывающие: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потребности в здоровом образе жизни.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трудолюбие, дисциплинированность, сознательность, активность.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способности к самооценке и самоконтролю.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К концу обучения дети должны знать: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proofErr w:type="gramStart"/>
            <w:r w:rsidRPr="007B37CA">
              <w:rPr>
                <w:color w:val="000000" w:themeColor="text1"/>
              </w:rPr>
              <w:lastRenderedPageBreak/>
              <w:t>•</w:t>
            </w:r>
            <w:r w:rsidRPr="007B37CA">
              <w:rPr>
                <w:color w:val="000000" w:themeColor="text1"/>
              </w:rPr>
              <w:tab/>
              <w:t>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</w:t>
            </w:r>
            <w:proofErr w:type="gramEnd"/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названия шахматных фигур: ладья, слон, ферзь, конь, пешка, король;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правила хода и взятия каждой фигурой – ходы, в том числе шах и рокировку; нападения и взятия, в том числе и взятие на проходе;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названия и порядок следования 8 первых букв латинского алфавита;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цель игры: мат, пат, ничья;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абсолютную и относительную ценность фигур;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 xml:space="preserve">приёмы и способы </w:t>
            </w:r>
            <w:proofErr w:type="spellStart"/>
            <w:r w:rsidRPr="007B37CA">
              <w:rPr>
                <w:color w:val="000000" w:themeColor="text1"/>
              </w:rPr>
              <w:t>матования</w:t>
            </w:r>
            <w:proofErr w:type="spellEnd"/>
            <w:r w:rsidRPr="007B37CA">
              <w:rPr>
                <w:color w:val="000000" w:themeColor="text1"/>
              </w:rPr>
              <w:t xml:space="preserve"> одинокого короля;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историю возникновения шахматной игры;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правила игры.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Умеют: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записывать шахматную партию;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проводить комбинации;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 xml:space="preserve">владеть техникой </w:t>
            </w:r>
            <w:proofErr w:type="spellStart"/>
            <w:r w:rsidRPr="007B37CA">
              <w:rPr>
                <w:color w:val="000000" w:themeColor="text1"/>
              </w:rPr>
              <w:t>матования</w:t>
            </w:r>
            <w:proofErr w:type="spellEnd"/>
            <w:r w:rsidRPr="007B37CA">
              <w:rPr>
                <w:color w:val="000000" w:themeColor="text1"/>
              </w:rPr>
              <w:t xml:space="preserve"> одинокого короля;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решать простейшие задачи;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записывать партию до 10-го хода.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приобретут теоретические знания и практические навыки в шахматной игре;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повысят уровень развития абстрактно-логического и творческого мышления, памяти, внимания, воображения, интеллектуальных способностей, спортивной работоспособности; сформируют умения производить логические операции.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сформируют личностные качества – трудолюбие, дисциплинированность, сознательность, активность и потребность ведения здорового образа жизни.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Конечным результатом обучения 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      </w: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Дополнительная общеобразовательная (общеразвивающая) 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объединения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«Медвежонок»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</w:t>
            </w:r>
            <w:proofErr w:type="spellStart"/>
            <w:r w:rsidRPr="007B37CA">
              <w:rPr>
                <w:color w:val="000000" w:themeColor="text1"/>
              </w:rPr>
              <w:t>Микушина</w:t>
            </w:r>
            <w:proofErr w:type="spellEnd"/>
            <w:r w:rsidRPr="007B37CA">
              <w:rPr>
                <w:color w:val="000000" w:themeColor="text1"/>
              </w:rPr>
              <w:t xml:space="preserve"> Марина Дмитриевна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Срок реализации программы: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4-7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 программы: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  старшего дошкольного возраста.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 сохранение и укрепление физического и психического здоровья детей, а также формирование ценности здорового образа жизни;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-развитие физических, интеллектуальных, нравственных, эстетических, творческих способностей детей, их стремление к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саморазвитию;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поддержка и развитие детской инициативности и самостоятельности в познавательной, коммуникативной и творческой деятельности;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 формирование предпосылок учебной деятельности (у детей старшего дошкольного возраста), необходимых и достаточных для успешного решения ими задач начального общего образования;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охраны и укрепления здоровья, развития и образования детей.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 освоения детьми программы дошкольного образования включает целевые ориентиры возможных достижений детей.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 результат с позиции цели.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 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- делится впечатлениями со сверстниками, задает вопросы, привлекает к общению других детей. Может предварительно обозначить тему игры, 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заинтересован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совместной игрой.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 Имеет богатый словарный запас. Речь чистая, грамматически правильная, выразительная. Значительно увеличивается запас слов, совершенствуется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грамматический строй речи, появляются элементарные виды суждений об окружающем. Ребенок пользуется не только простыми, но и сложными предложениями. Проявляет интерес к физическим упражнениям. Ребенок правильно выполняет физические упражнения, проявляет самоконтроль и самооценку.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Может самостоятельно придумать и выполнить несложные физические упражнения Самостоятельно выполняет основные культурн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рассказать взрослому о своем самочувствии и о некоторых опасных ситуациях, которых нужно избегать.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Внимателен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поручениям взрослых, проявляет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самостоятельность и настойчивость в их выполнении, вступает в сотрудничество.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Проявляет интеллектуальную активность, проявляется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Знает свои имя, отчество, фамилию, пол, дату рождения, адрес, номер телефона, членов семьи, профессии родителей.</w:t>
            </w:r>
            <w:proofErr w:type="gramEnd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Проявляет интерес к жизни людей в других странах мира. Стремится поделиться впечатлениями о поездках в другие города, другие страны мира.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собственной деятельности. 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 </w:t>
            </w:r>
            <w:proofErr w:type="gramStart"/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стремиться  к результативному выполнению работы в соответствии с темой, к позитивной оценке результата взрослым.</w:t>
            </w:r>
            <w:proofErr w:type="gramEnd"/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Дополнительная общеобразовательная (общеразвивающая)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«Юный журналист»</w:t>
            </w:r>
          </w:p>
          <w:p w:rsidR="004866EB" w:rsidRPr="007B37CA" w:rsidRDefault="004866EB" w:rsidP="00EF72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Козловских Константин Михайлович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1 год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11-16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развития творческого потенциала обучающихся в сфере журналистики.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Развивающие: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образного и логического мышления;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умения устного и письменного выступления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творческие способности школьников: выпуск стенгазет, рукописных журналов, альманахов, оформление альбомов, стендов.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коммуникативных способностей учащихся с использованием технических средств;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критического мышления;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умения работать в различных жанрах публицистического стиля;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овладение основными навыками журналистского мастерства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умения анализировать и отбирать полученную информацию;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применять полученные знания  при создании школьной газеты.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 ребят практических навыков журналистской работы: умение собирать информацию пользоваться разнообразной справочной и научной литературой;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Воспитывающие: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эстетического вкуса как ориентира в самостоятельном восприятии искусства;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нравственных основ личности будущего журналиста.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привитие культуру общения;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воспитание духовных качеств личности,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активной  жизненной позиции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у учащихся потребности в устных и письменных публицистических выступлениях и прививать им необходимые для этого навыки;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должны знать: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понятие макета;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общие правила набора текста;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форматы графических файлов;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цветовые системы;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основные термины работы со шрифтами.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должны уметь: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определять стиль и тип речи;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 соответствии с темой и основной мыслью отбирать материал, составлять план и использовать им в устных и письменных высказываниях;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совершенствовать содержание и языковое оформление сочинения;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пользоваться разнообразными языковыми средствами в сочинениях публицистического характера;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находить и исправлять орфографические, пунктуационные, грамматические и речевые ошибки;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соблюдать стилевое единство в устных и письменных высказываниях;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строить связные высказывания, используя различные газетные жанры;</w:t>
            </w:r>
          </w:p>
          <w:p w:rsidR="004866EB" w:rsidRPr="007B37CA" w:rsidRDefault="004866EB" w:rsidP="00EF72E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</w:t>
            </w:r>
            <w:r w:rsidRPr="007B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фиксировать и систематизировать рабочий материал при подготовке к устным и письменным высказываниям.</w:t>
            </w: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Дополнительная общеобразовательная (общеразвивающая) 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«Лидер»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Автор - составитель:</w:t>
            </w:r>
            <w:r w:rsidRPr="007B37CA">
              <w:rPr>
                <w:color w:val="000000" w:themeColor="text1"/>
              </w:rPr>
              <w:t xml:space="preserve"> Загуляева Мария Олеговна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Срок реализации программы: </w:t>
            </w:r>
            <w:r w:rsidRPr="007B37CA">
              <w:rPr>
                <w:color w:val="000000" w:themeColor="text1"/>
              </w:rPr>
              <w:t>2 года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Возраст детей:</w:t>
            </w:r>
            <w:r w:rsidRPr="007B37CA">
              <w:rPr>
                <w:color w:val="000000" w:themeColor="text1"/>
              </w:rPr>
              <w:t xml:space="preserve"> 12-18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 программы: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становления социально активной личности подростков через развитие лидерских, коммуникативных качеств, ораторского мастерства, организационных навыков и навыков социального проектирования.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 программы: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системы знаний и умений, составляющих основное содержание теории лидерства.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приемам и методам организации и планирования деятельности.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коммуникативных навыков, навыков социального проектирования.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Воспитательные: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активной жизненной позиции и готовност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стать лидером в из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бранной сфере и жизни.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ценностных основ нравственности, поведенческих норм в условиях уважения к правам и свободам человека.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инициативности, целеустремленности, ответственности за себя и окружающих.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Развивающие: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Развитие лидерских качеств и творческих способностей.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навыков работы руководителя.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навыкам социальной активности и коммуникативного взаимодействия в социуме.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Социально-ориентированные: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учащихся с активной жизненной позицией, способных стать грамотными лидерами современного общества.</w:t>
            </w:r>
          </w:p>
          <w:p w:rsidR="004866EB" w:rsidRPr="007B37CA" w:rsidRDefault="004866EB" w:rsidP="00EF72E6">
            <w:pPr>
              <w:pStyle w:val="ad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 социализации и профориентации учащихся.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Учащиеся будут знать: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основные понятия теории лидерства;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основные приемы и методы организации и планирования деятельности;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методику коллективной творческой деятельности;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основы социального проектирования;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приемы организации успешного общения и регулирования конфликтов;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особенности коллектива и методы эффективного взаимодействия лидера с группой;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правила поведения в обществе в разных ситуациях.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Учащиеся будут уметь: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организовать деятельность в группе;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разработать и провести мероприятие;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работать с информацией (в том числе рекламного и пропагандистского характера) с использованием современных компьютерных технологий и социальных сетей;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доброжелательно и эффективно общаться с различными возрастными и социальными аудиториями в рамках организации совместной деятельности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эффективно работать в команде.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Смогут решать следующие жизненно-практические задачи: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планировать свою деятельность;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доводить работу до конца;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самостоятельно определять способы, действия для решения выявленной проблемы;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самостоятельно приобретать и применять знания в различных ситуациях;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организовывать работу в различных условиях, сравнивать и анализировать полученные результаты.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Способны проявлять следующие отношения: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ответственно относиться к правам и свободам других людей;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соблюдать ценностные основы нравственности, общечеловеческой морали и поведенческих норм;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color w:val="000000" w:themeColor="text1"/>
              </w:rPr>
              <w:t>•</w:t>
            </w:r>
            <w:r w:rsidRPr="007B37CA">
              <w:rPr>
                <w:color w:val="000000" w:themeColor="text1"/>
              </w:rPr>
              <w:tab/>
              <w:t>организовывать продуктивное доброжелательное взаимодействие со сверстниками.</w:t>
            </w:r>
          </w:p>
          <w:p w:rsidR="004866EB" w:rsidRPr="007B37CA" w:rsidRDefault="004866EB" w:rsidP="00EF72E6">
            <w:pPr>
              <w:jc w:val="both"/>
              <w:rPr>
                <w:b/>
                <w:color w:val="000000" w:themeColor="text1"/>
              </w:rPr>
            </w:pPr>
            <w:r w:rsidRPr="007B37CA">
              <w:rPr>
                <w:color w:val="000000" w:themeColor="text1"/>
              </w:rPr>
              <w:t xml:space="preserve">Подведение итогов реализации образовательной программы может осуществляться с </w:t>
            </w:r>
            <w:proofErr w:type="spellStart"/>
            <w:r w:rsidRPr="007B37CA">
              <w:rPr>
                <w:color w:val="000000" w:themeColor="text1"/>
              </w:rPr>
              <w:t>по¬мощью</w:t>
            </w:r>
            <w:proofErr w:type="spellEnd"/>
            <w:r w:rsidRPr="007B37CA">
              <w:rPr>
                <w:color w:val="000000" w:themeColor="text1"/>
              </w:rPr>
              <w:t xml:space="preserve"> разнообразных форм: тестирование (вводное, промежуточное, итоговое); проблемная и эвристическая беседа; деловые и ролевые игры.</w:t>
            </w:r>
          </w:p>
        </w:tc>
      </w:tr>
      <w:tr w:rsidR="004866EB" w:rsidRPr="007B37CA" w:rsidTr="00EF72E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1B6AE5" w:rsidRDefault="004866EB" w:rsidP="00EF72E6">
            <w:pPr>
              <w:jc w:val="center"/>
              <w:rPr>
                <w:b/>
                <w:i/>
                <w:color w:val="000000" w:themeColor="text1"/>
              </w:rPr>
            </w:pPr>
            <w:r w:rsidRPr="001B6AE5">
              <w:rPr>
                <w:b/>
                <w:i/>
                <w:color w:val="000000" w:themeColor="text1"/>
              </w:rPr>
              <w:lastRenderedPageBreak/>
              <w:t>Турист</w:t>
            </w:r>
            <w:r w:rsidR="00135BDA">
              <w:rPr>
                <w:b/>
                <w:i/>
                <w:color w:val="000000" w:themeColor="text1"/>
              </w:rPr>
              <w:t>с</w:t>
            </w:r>
            <w:bookmarkStart w:id="1" w:name="_GoBack"/>
            <w:bookmarkEnd w:id="1"/>
            <w:r w:rsidRPr="001B6AE5">
              <w:rPr>
                <w:b/>
                <w:i/>
                <w:color w:val="000000" w:themeColor="text1"/>
              </w:rPr>
              <w:t>ко-краеведческое направление</w:t>
            </w: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 xml:space="preserve">Дополнительная общеобразовательная </w:t>
            </w:r>
            <w:r w:rsidRPr="007B37CA">
              <w:rPr>
                <w:b/>
                <w:color w:val="000000" w:themeColor="text1"/>
              </w:rPr>
              <w:lastRenderedPageBreak/>
              <w:t>(общеразвивающая) программа</w:t>
            </w:r>
          </w:p>
          <w:p w:rsidR="004866EB" w:rsidRPr="007B37CA" w:rsidRDefault="004866EB" w:rsidP="00EF72E6">
            <w:pPr>
              <w:pStyle w:val="ad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«Страницы истории»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Автор - составитель:</w:t>
            </w:r>
            <w:r w:rsidRPr="007B37CA">
              <w:rPr>
                <w:color w:val="000000" w:themeColor="text1"/>
              </w:rPr>
              <w:t xml:space="preserve"> Загуляева Мария Олеговна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Срок реализации программы: 1 год</w:t>
            </w:r>
          </w:p>
          <w:p w:rsidR="004866EB" w:rsidRPr="007B37CA" w:rsidRDefault="004866EB" w:rsidP="00EF72E6">
            <w:pPr>
              <w:jc w:val="both"/>
              <w:rPr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lastRenderedPageBreak/>
              <w:t>Возраст детей:</w:t>
            </w:r>
            <w:r w:rsidRPr="007B37CA">
              <w:rPr>
                <w:color w:val="000000" w:themeColor="text1"/>
              </w:rPr>
              <w:t xml:space="preserve"> 9-15 лет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Цели и задачи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Цель программы: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и укрепление военно-патриотических чувств как важного фактора учебно-образовательной деятельности, направленной на духовно-нравственное становление личности.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Задачи программы: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Обучающие: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умение учиться;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научить правилам ведения поисковой деятельности;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умение добывать информацию, извлекать из нее необходимые знания;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научить поиску, анализу и синтезу информации;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научить формулировать вопрос;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научить правилам ведения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беседы.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Развивающие: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расширять кругозор;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повышать гражданско-патриотический  уровень;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внимание, наблюдательность, организаторские способности;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активной жизненной позиции, гражданских и нравственных качеств, готовности к участию в общественно - полезной деятельности;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формирование норм поведения и воспитание личности гражданина – патриота, готового встать на защиту государственных интересов страны.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Воспитательные: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прививать уважение к истории своей страны;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воспитывать качества, умения и навыки, необходимые для ведения поисковой деятельности;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повышать общий культурный уровень;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обучать умению общаться с людьми;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B3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сохранение и развитее чувства гордости за свой город, свою страну.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:rsidR="004866EB" w:rsidRPr="007B37CA" w:rsidRDefault="004866EB" w:rsidP="00EF72E6">
            <w:pPr>
              <w:pStyle w:val="Style10"/>
              <w:numPr>
                <w:ilvl w:val="0"/>
                <w:numId w:val="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Теоретическая подготовка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Обучающиеся должны знать: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историю села, района, основные события ВОВ, Чеченской и Афганской войн.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основные этапы ведения поисковой деятельности.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понятия о ходе ведения беседы.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2) Практическая подготовка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Обучающиеся должны уметь: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делать анализ изученного материала;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уметь вести поисковую деятельность через СМС, Интернет;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уметь вести беседу со старожилами, тружениками тыла, очевидцами и участниками боевых действий.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3) Творческая активность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Обучающий может: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выполнять задания на основе изученного материала, подготовить реферат о жизни героя, погибшего в годы ВОВ.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принимать участие в конкурсах.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4) </w:t>
            </w:r>
            <w:proofErr w:type="spellStart"/>
            <w:r w:rsidRPr="007B37CA">
              <w:rPr>
                <w:rFonts w:ascii="Times New Roman" w:hAnsi="Times New Roman" w:cs="Times New Roman"/>
                <w:color w:val="000000" w:themeColor="text1"/>
              </w:rPr>
              <w:t>Сформированность</w:t>
            </w:r>
            <w:proofErr w:type="spellEnd"/>
            <w:r w:rsidRPr="007B37CA">
              <w:rPr>
                <w:rFonts w:ascii="Times New Roman" w:hAnsi="Times New Roman" w:cs="Times New Roman"/>
                <w:color w:val="000000" w:themeColor="text1"/>
              </w:rPr>
              <w:t xml:space="preserve"> общеучебных умений и навыков, общеучебных способов деятельности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Обучающий должен: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 уметь слушать и слышать педагога;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уметь работать в группе;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уметь выполнять поставленную педагогом задачу.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5) Личностные результаты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Обучающий может: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быть заинтересованным в работе;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принимать участие в конкурсе.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проявлять интерес к дополнительным источникам знаний.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Воспитание: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усидчивости, терпения;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установки на процесс и результат;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инициативности;</w:t>
            </w:r>
          </w:p>
          <w:p w:rsidR="004866EB" w:rsidRPr="007B37CA" w:rsidRDefault="004866EB" w:rsidP="00EF72E6">
            <w:pPr>
              <w:pStyle w:val="Style10"/>
              <w:tabs>
                <w:tab w:val="left" w:pos="143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37CA">
              <w:rPr>
                <w:rFonts w:ascii="Times New Roman" w:hAnsi="Times New Roman" w:cs="Times New Roman"/>
                <w:color w:val="000000" w:themeColor="text1"/>
              </w:rPr>
              <w:t>- активной позиции в деятельности.</w:t>
            </w:r>
          </w:p>
        </w:tc>
      </w:tr>
      <w:tr w:rsidR="004866EB" w:rsidRPr="007B37CA" w:rsidTr="00EF72E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1B6AE5" w:rsidRDefault="004866EB" w:rsidP="00EF72E6">
            <w:pPr>
              <w:pStyle w:val="ad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6A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Военно - патриотическое  направление</w:t>
            </w:r>
          </w:p>
        </w:tc>
      </w:tr>
      <w:tr w:rsidR="004866EB" w:rsidRPr="007B37CA" w:rsidTr="00EF72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Дополнительная общеобразовательная (общеразвивающая) программа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  <w:r w:rsidRPr="007B37CA">
              <w:rPr>
                <w:b/>
                <w:color w:val="000000" w:themeColor="text1"/>
              </w:rPr>
              <w:t>«Память»</w:t>
            </w:r>
          </w:p>
          <w:p w:rsidR="004866EB" w:rsidRPr="007B37CA" w:rsidRDefault="004866EB" w:rsidP="00EF72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Автор - составитель: 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Козловских Константин Михайлович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Срок реализации программы: 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 год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Возраст детей: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10-15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Цель: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создание условий, способствующих патриотическому,  физическому, интеллектуальному и духовному развитию личности юного гражданина России, его лидерских качеств.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Задачи: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подготовка подрастающего поколения к военной службе и воспитание уважения к Российской Армии;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воспитание гражданственности, патриотизма и любви к Родине;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формирование профессионально значимых качеств и умений, верности конституционному и воинскому долгу;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воспитание бережного отношения к героическому прошлому нашего народа, землякам;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физическое и духовно-нравственное развитие детей и подростков;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совершенствование ценностно-ориентированных качеств личности, обеспечение условий для самовыражения обучающихся, их творческой активности.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Ожидаемый результат: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Результатами реализации дополнительной общеразвивающей программы «Память» в соответствии с поставленными воспитательными и образовательными задачами является: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Образовательные: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 xml:space="preserve">знание учащимися основных терминов и </w:t>
            </w:r>
            <w:proofErr w:type="gram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понятии</w:t>
            </w:r>
            <w:proofErr w:type="gramEnd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рамках военно-патриотического образования и активное их использование в повседневной речи и учебной деятельности;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знание учащимися основных исторических сведений о воинском деле в России, истории военных сражений, полководцев и военных начальников;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знание учащимися основных современных тенденций в области воинского дела;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умение учащихся самостоятельно выполнять основные нормы здорового образа жизни;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 xml:space="preserve">умение учащихся пользоваться справочной и учебной 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литературой (ссылками, схемами, картами, рисунками, шаблонами, условными обозначениями и т. п.);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  <w:proofErr w:type="spell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специальных компетенций в сферах: туризм, первая медицинская помощь строевая подготовка, тактическая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Воспитательные: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развитый интерес учащихся к проблемам армии и воинской службы;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выраженные у учащихся качества трудолюбия, аккуратности, усидчивости, терпения, умению довести дело до конца;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наличие у учащихся творческого отношения к труду, эстетического восприятия мира.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Развивающие: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развитость у учащихся различных видов способностей;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>развитость у учащихся произвольности психических процессов;</w:t>
            </w:r>
          </w:p>
          <w:p w:rsidR="004866EB" w:rsidRPr="007B37CA" w:rsidRDefault="004866EB" w:rsidP="00EF72E6">
            <w:pPr>
              <w:pStyle w:val="ad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  <w:t xml:space="preserve">развитость у учащихся коммуникативных навыков (навыков общения с людьми разных возрастов, преобладание в межличностном общении доброжелательности, отзывчивости, взаимопомощи, </w:t>
            </w:r>
            <w:proofErr w:type="spellStart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эмпатии</w:t>
            </w:r>
            <w:proofErr w:type="spellEnd"/>
            <w:r w:rsidRPr="007B37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толерантности, умения решать поставленные задачи коллективно, дружелюбие, открытости к общению и т.п.) и навыки взаимопомощи в совместной деятельности.</w:t>
            </w:r>
          </w:p>
        </w:tc>
      </w:tr>
    </w:tbl>
    <w:p w:rsidR="000653CC" w:rsidRDefault="000653CC"/>
    <w:sectPr w:rsidR="0006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1AD"/>
    <w:multiLevelType w:val="hybridMultilevel"/>
    <w:tmpl w:val="081ED9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85191"/>
    <w:multiLevelType w:val="multilevel"/>
    <w:tmpl w:val="D8D6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B2C31"/>
    <w:multiLevelType w:val="hybridMultilevel"/>
    <w:tmpl w:val="7D3E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56115"/>
    <w:multiLevelType w:val="multilevel"/>
    <w:tmpl w:val="750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33187"/>
    <w:multiLevelType w:val="hybridMultilevel"/>
    <w:tmpl w:val="8052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66159"/>
    <w:multiLevelType w:val="multilevel"/>
    <w:tmpl w:val="BA84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46CAE"/>
    <w:multiLevelType w:val="multilevel"/>
    <w:tmpl w:val="33A0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1581F"/>
    <w:multiLevelType w:val="hybridMultilevel"/>
    <w:tmpl w:val="DAB6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56014"/>
    <w:multiLevelType w:val="hybridMultilevel"/>
    <w:tmpl w:val="E332B1F0"/>
    <w:lvl w:ilvl="0" w:tplc="6FBCDCB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23E70852"/>
    <w:multiLevelType w:val="hybridMultilevel"/>
    <w:tmpl w:val="A6FED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EA358B"/>
    <w:multiLevelType w:val="hybridMultilevel"/>
    <w:tmpl w:val="CD90C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0C0D11"/>
    <w:multiLevelType w:val="hybridMultilevel"/>
    <w:tmpl w:val="D6BE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E0667"/>
    <w:multiLevelType w:val="hybridMultilevel"/>
    <w:tmpl w:val="5B10CF58"/>
    <w:lvl w:ilvl="0" w:tplc="73ECA138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2719"/>
    <w:multiLevelType w:val="multilevel"/>
    <w:tmpl w:val="4F9E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517F2"/>
    <w:multiLevelType w:val="multilevel"/>
    <w:tmpl w:val="750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95031F"/>
    <w:multiLevelType w:val="hybridMultilevel"/>
    <w:tmpl w:val="E23E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31E3"/>
    <w:multiLevelType w:val="multilevel"/>
    <w:tmpl w:val="3228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88624A"/>
    <w:multiLevelType w:val="multilevel"/>
    <w:tmpl w:val="0820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C370A8"/>
    <w:multiLevelType w:val="hybridMultilevel"/>
    <w:tmpl w:val="5AC49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264CB8"/>
    <w:multiLevelType w:val="hybridMultilevel"/>
    <w:tmpl w:val="FF6A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85989"/>
    <w:multiLevelType w:val="hybridMultilevel"/>
    <w:tmpl w:val="4614D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A0313D"/>
    <w:multiLevelType w:val="multilevel"/>
    <w:tmpl w:val="750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F7A40"/>
    <w:multiLevelType w:val="hybridMultilevel"/>
    <w:tmpl w:val="9570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00D78"/>
    <w:multiLevelType w:val="multilevel"/>
    <w:tmpl w:val="D70E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CA7A12"/>
    <w:multiLevelType w:val="multilevel"/>
    <w:tmpl w:val="A906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367D9C"/>
    <w:multiLevelType w:val="multilevel"/>
    <w:tmpl w:val="2A78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56473E"/>
    <w:multiLevelType w:val="hybridMultilevel"/>
    <w:tmpl w:val="ACEE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53948"/>
    <w:multiLevelType w:val="multilevel"/>
    <w:tmpl w:val="6F8C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FF67DC"/>
    <w:multiLevelType w:val="multilevel"/>
    <w:tmpl w:val="750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994959"/>
    <w:multiLevelType w:val="hybridMultilevel"/>
    <w:tmpl w:val="E70EC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354A4"/>
    <w:multiLevelType w:val="multilevel"/>
    <w:tmpl w:val="9C94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196D25"/>
    <w:multiLevelType w:val="hybridMultilevel"/>
    <w:tmpl w:val="C7664B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1320D49"/>
    <w:multiLevelType w:val="hybridMultilevel"/>
    <w:tmpl w:val="CA40B366"/>
    <w:lvl w:ilvl="0" w:tplc="0BB81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033C2F"/>
    <w:multiLevelType w:val="hybridMultilevel"/>
    <w:tmpl w:val="40D0FA4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4">
    <w:nsid w:val="65BE041A"/>
    <w:multiLevelType w:val="hybridMultilevel"/>
    <w:tmpl w:val="F896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3A1699"/>
    <w:multiLevelType w:val="multilevel"/>
    <w:tmpl w:val="750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EE1B3B"/>
    <w:multiLevelType w:val="multilevel"/>
    <w:tmpl w:val="A8C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64255B"/>
    <w:multiLevelType w:val="multilevel"/>
    <w:tmpl w:val="AEFA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55578"/>
    <w:multiLevelType w:val="multilevel"/>
    <w:tmpl w:val="2518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A29BB"/>
    <w:multiLevelType w:val="hybridMultilevel"/>
    <w:tmpl w:val="2E700568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40">
    <w:nsid w:val="74105F99"/>
    <w:multiLevelType w:val="hybridMultilevel"/>
    <w:tmpl w:val="56FE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E4738"/>
    <w:multiLevelType w:val="hybridMultilevel"/>
    <w:tmpl w:val="0A50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B23D2"/>
    <w:multiLevelType w:val="hybridMultilevel"/>
    <w:tmpl w:val="C8AA9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8"/>
  </w:num>
  <w:num w:numId="4">
    <w:abstractNumId w:val="39"/>
  </w:num>
  <w:num w:numId="5">
    <w:abstractNumId w:val="33"/>
  </w:num>
  <w:num w:numId="6">
    <w:abstractNumId w:val="0"/>
  </w:num>
  <w:num w:numId="7">
    <w:abstractNumId w:val="16"/>
  </w:num>
  <w:num w:numId="8">
    <w:abstractNumId w:val="2"/>
  </w:num>
  <w:num w:numId="9">
    <w:abstractNumId w:val="12"/>
  </w:num>
  <w:num w:numId="10">
    <w:abstractNumId w:val="26"/>
  </w:num>
  <w:num w:numId="11">
    <w:abstractNumId w:val="34"/>
  </w:num>
  <w:num w:numId="12">
    <w:abstractNumId w:val="11"/>
  </w:num>
  <w:num w:numId="13">
    <w:abstractNumId w:val="22"/>
  </w:num>
  <w:num w:numId="14">
    <w:abstractNumId w:val="15"/>
  </w:num>
  <w:num w:numId="15">
    <w:abstractNumId w:val="4"/>
  </w:num>
  <w:num w:numId="16">
    <w:abstractNumId w:val="40"/>
  </w:num>
  <w:num w:numId="17">
    <w:abstractNumId w:val="7"/>
  </w:num>
  <w:num w:numId="18">
    <w:abstractNumId w:val="41"/>
  </w:num>
  <w:num w:numId="19">
    <w:abstractNumId w:val="19"/>
  </w:num>
  <w:num w:numId="20">
    <w:abstractNumId w:val="32"/>
  </w:num>
  <w:num w:numId="21">
    <w:abstractNumId w:val="13"/>
  </w:num>
  <w:num w:numId="22">
    <w:abstractNumId w:val="17"/>
  </w:num>
  <w:num w:numId="23">
    <w:abstractNumId w:val="24"/>
  </w:num>
  <w:num w:numId="24">
    <w:abstractNumId w:val="27"/>
  </w:num>
  <w:num w:numId="25">
    <w:abstractNumId w:val="30"/>
  </w:num>
  <w:num w:numId="26">
    <w:abstractNumId w:val="1"/>
  </w:num>
  <w:num w:numId="27">
    <w:abstractNumId w:val="36"/>
  </w:num>
  <w:num w:numId="28">
    <w:abstractNumId w:val="38"/>
  </w:num>
  <w:num w:numId="29">
    <w:abstractNumId w:val="5"/>
  </w:num>
  <w:num w:numId="30">
    <w:abstractNumId w:val="23"/>
  </w:num>
  <w:num w:numId="31">
    <w:abstractNumId w:val="20"/>
  </w:num>
  <w:num w:numId="32">
    <w:abstractNumId w:val="10"/>
  </w:num>
  <w:num w:numId="33">
    <w:abstractNumId w:val="18"/>
  </w:num>
  <w:num w:numId="34">
    <w:abstractNumId w:val="9"/>
  </w:num>
  <w:num w:numId="35">
    <w:abstractNumId w:val="42"/>
  </w:num>
  <w:num w:numId="36">
    <w:abstractNumId w:val="6"/>
  </w:num>
  <w:num w:numId="37">
    <w:abstractNumId w:val="37"/>
  </w:num>
  <w:num w:numId="38">
    <w:abstractNumId w:val="28"/>
  </w:num>
  <w:num w:numId="39">
    <w:abstractNumId w:val="25"/>
  </w:num>
  <w:num w:numId="40">
    <w:abstractNumId w:val="35"/>
  </w:num>
  <w:num w:numId="41">
    <w:abstractNumId w:val="3"/>
  </w:num>
  <w:num w:numId="42">
    <w:abstractNumId w:val="1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EB"/>
    <w:rsid w:val="0000238E"/>
    <w:rsid w:val="00013260"/>
    <w:rsid w:val="00013401"/>
    <w:rsid w:val="0001404E"/>
    <w:rsid w:val="0002209A"/>
    <w:rsid w:val="00024052"/>
    <w:rsid w:val="0003546F"/>
    <w:rsid w:val="00041CD2"/>
    <w:rsid w:val="00047656"/>
    <w:rsid w:val="00047F49"/>
    <w:rsid w:val="00056864"/>
    <w:rsid w:val="000601B5"/>
    <w:rsid w:val="000653CC"/>
    <w:rsid w:val="0006560F"/>
    <w:rsid w:val="00070681"/>
    <w:rsid w:val="00070B06"/>
    <w:rsid w:val="00081093"/>
    <w:rsid w:val="00087FE8"/>
    <w:rsid w:val="00092CA7"/>
    <w:rsid w:val="000A0D87"/>
    <w:rsid w:val="000A3AD2"/>
    <w:rsid w:val="000A5046"/>
    <w:rsid w:val="000C463D"/>
    <w:rsid w:val="000D4A92"/>
    <w:rsid w:val="000D7210"/>
    <w:rsid w:val="000E6BF0"/>
    <w:rsid w:val="000F79BA"/>
    <w:rsid w:val="0010103A"/>
    <w:rsid w:val="00105F90"/>
    <w:rsid w:val="00115B2F"/>
    <w:rsid w:val="00115D3C"/>
    <w:rsid w:val="00125BF9"/>
    <w:rsid w:val="001265B5"/>
    <w:rsid w:val="00135BDA"/>
    <w:rsid w:val="001452C2"/>
    <w:rsid w:val="001627A4"/>
    <w:rsid w:val="00163015"/>
    <w:rsid w:val="00174137"/>
    <w:rsid w:val="001747B6"/>
    <w:rsid w:val="00177925"/>
    <w:rsid w:val="00186999"/>
    <w:rsid w:val="001A35DB"/>
    <w:rsid w:val="001A3EC3"/>
    <w:rsid w:val="001B3AD2"/>
    <w:rsid w:val="001E13F3"/>
    <w:rsid w:val="001E2A5F"/>
    <w:rsid w:val="001E5A49"/>
    <w:rsid w:val="001E5ED7"/>
    <w:rsid w:val="001F5C73"/>
    <w:rsid w:val="00200576"/>
    <w:rsid w:val="002059F0"/>
    <w:rsid w:val="00206D65"/>
    <w:rsid w:val="002126A8"/>
    <w:rsid w:val="002156FF"/>
    <w:rsid w:val="00224449"/>
    <w:rsid w:val="002332E5"/>
    <w:rsid w:val="00243947"/>
    <w:rsid w:val="00246434"/>
    <w:rsid w:val="00257406"/>
    <w:rsid w:val="00260261"/>
    <w:rsid w:val="00263922"/>
    <w:rsid w:val="00265F0A"/>
    <w:rsid w:val="0028064F"/>
    <w:rsid w:val="00281AE5"/>
    <w:rsid w:val="00281EAF"/>
    <w:rsid w:val="002A12C0"/>
    <w:rsid w:val="002B00C6"/>
    <w:rsid w:val="002B3439"/>
    <w:rsid w:val="002B7B3A"/>
    <w:rsid w:val="002C1CD2"/>
    <w:rsid w:val="002D3AD5"/>
    <w:rsid w:val="002D70B2"/>
    <w:rsid w:val="002E2AAC"/>
    <w:rsid w:val="002E43BD"/>
    <w:rsid w:val="002E7EE7"/>
    <w:rsid w:val="002F01AD"/>
    <w:rsid w:val="002F3538"/>
    <w:rsid w:val="00303DF7"/>
    <w:rsid w:val="0031302B"/>
    <w:rsid w:val="003145FE"/>
    <w:rsid w:val="00314705"/>
    <w:rsid w:val="003150A0"/>
    <w:rsid w:val="00317632"/>
    <w:rsid w:val="00326569"/>
    <w:rsid w:val="00326AC5"/>
    <w:rsid w:val="00327423"/>
    <w:rsid w:val="003366E1"/>
    <w:rsid w:val="003467D6"/>
    <w:rsid w:val="00352414"/>
    <w:rsid w:val="003578F1"/>
    <w:rsid w:val="00364B9B"/>
    <w:rsid w:val="00397EE7"/>
    <w:rsid w:val="003A0747"/>
    <w:rsid w:val="003A273E"/>
    <w:rsid w:val="003B58DD"/>
    <w:rsid w:val="003D14DB"/>
    <w:rsid w:val="003D6BC7"/>
    <w:rsid w:val="003E296A"/>
    <w:rsid w:val="003F3764"/>
    <w:rsid w:val="003F442D"/>
    <w:rsid w:val="0040067F"/>
    <w:rsid w:val="00411988"/>
    <w:rsid w:val="00413F88"/>
    <w:rsid w:val="00427DBC"/>
    <w:rsid w:val="0043244E"/>
    <w:rsid w:val="00440D26"/>
    <w:rsid w:val="00457565"/>
    <w:rsid w:val="00461A07"/>
    <w:rsid w:val="00463104"/>
    <w:rsid w:val="00477D0E"/>
    <w:rsid w:val="0048279F"/>
    <w:rsid w:val="004866EB"/>
    <w:rsid w:val="004871F1"/>
    <w:rsid w:val="004A11DA"/>
    <w:rsid w:val="004A2782"/>
    <w:rsid w:val="004A2F1C"/>
    <w:rsid w:val="004C24CA"/>
    <w:rsid w:val="004C570D"/>
    <w:rsid w:val="004D2AD8"/>
    <w:rsid w:val="004E3802"/>
    <w:rsid w:val="004E6457"/>
    <w:rsid w:val="004F21BF"/>
    <w:rsid w:val="005006DE"/>
    <w:rsid w:val="00503F1B"/>
    <w:rsid w:val="005050AC"/>
    <w:rsid w:val="00506B5E"/>
    <w:rsid w:val="00507DD8"/>
    <w:rsid w:val="005258B6"/>
    <w:rsid w:val="005267EA"/>
    <w:rsid w:val="00530A63"/>
    <w:rsid w:val="00537E41"/>
    <w:rsid w:val="0054047F"/>
    <w:rsid w:val="00544DB4"/>
    <w:rsid w:val="00550CA2"/>
    <w:rsid w:val="00555026"/>
    <w:rsid w:val="005654DE"/>
    <w:rsid w:val="005708A9"/>
    <w:rsid w:val="005767A8"/>
    <w:rsid w:val="00577B79"/>
    <w:rsid w:val="00580D46"/>
    <w:rsid w:val="00595515"/>
    <w:rsid w:val="005A3D5B"/>
    <w:rsid w:val="005A5901"/>
    <w:rsid w:val="005A6BEF"/>
    <w:rsid w:val="005B3105"/>
    <w:rsid w:val="005C5F19"/>
    <w:rsid w:val="005C62A1"/>
    <w:rsid w:val="005C75C2"/>
    <w:rsid w:val="005D16F1"/>
    <w:rsid w:val="005D2FA7"/>
    <w:rsid w:val="005D6B71"/>
    <w:rsid w:val="005E2422"/>
    <w:rsid w:val="005E6A33"/>
    <w:rsid w:val="005E748A"/>
    <w:rsid w:val="005F026B"/>
    <w:rsid w:val="005F2932"/>
    <w:rsid w:val="005F5E10"/>
    <w:rsid w:val="00602C00"/>
    <w:rsid w:val="00605F96"/>
    <w:rsid w:val="00622829"/>
    <w:rsid w:val="0062352F"/>
    <w:rsid w:val="00631010"/>
    <w:rsid w:val="00637A97"/>
    <w:rsid w:val="00642212"/>
    <w:rsid w:val="006520E2"/>
    <w:rsid w:val="00667284"/>
    <w:rsid w:val="00672593"/>
    <w:rsid w:val="00674ADD"/>
    <w:rsid w:val="00694F93"/>
    <w:rsid w:val="00696088"/>
    <w:rsid w:val="00697C7B"/>
    <w:rsid w:val="00697CD6"/>
    <w:rsid w:val="006A542D"/>
    <w:rsid w:val="006B1619"/>
    <w:rsid w:val="006B2281"/>
    <w:rsid w:val="006B25E6"/>
    <w:rsid w:val="006B302F"/>
    <w:rsid w:val="006D1C78"/>
    <w:rsid w:val="006D4740"/>
    <w:rsid w:val="00700789"/>
    <w:rsid w:val="00701F09"/>
    <w:rsid w:val="00702B9D"/>
    <w:rsid w:val="00705A6E"/>
    <w:rsid w:val="00705CF5"/>
    <w:rsid w:val="00711BC3"/>
    <w:rsid w:val="00720593"/>
    <w:rsid w:val="0073055E"/>
    <w:rsid w:val="00733277"/>
    <w:rsid w:val="00734784"/>
    <w:rsid w:val="007403CA"/>
    <w:rsid w:val="00753D6C"/>
    <w:rsid w:val="00754E51"/>
    <w:rsid w:val="007554DB"/>
    <w:rsid w:val="007643BD"/>
    <w:rsid w:val="007645AA"/>
    <w:rsid w:val="00771503"/>
    <w:rsid w:val="0077467B"/>
    <w:rsid w:val="00781E92"/>
    <w:rsid w:val="007A07F7"/>
    <w:rsid w:val="007A2E1E"/>
    <w:rsid w:val="007B04A0"/>
    <w:rsid w:val="007B3B62"/>
    <w:rsid w:val="007C175D"/>
    <w:rsid w:val="007C2D57"/>
    <w:rsid w:val="007E487A"/>
    <w:rsid w:val="007E7FC0"/>
    <w:rsid w:val="0080087D"/>
    <w:rsid w:val="00807DD4"/>
    <w:rsid w:val="00810838"/>
    <w:rsid w:val="00825924"/>
    <w:rsid w:val="008374AE"/>
    <w:rsid w:val="00837622"/>
    <w:rsid w:val="00837BF7"/>
    <w:rsid w:val="00840395"/>
    <w:rsid w:val="0086205B"/>
    <w:rsid w:val="00865B72"/>
    <w:rsid w:val="0087228A"/>
    <w:rsid w:val="0087720A"/>
    <w:rsid w:val="00894253"/>
    <w:rsid w:val="00894EDF"/>
    <w:rsid w:val="00896E06"/>
    <w:rsid w:val="008B0D57"/>
    <w:rsid w:val="008B34D6"/>
    <w:rsid w:val="008D07F8"/>
    <w:rsid w:val="008D080C"/>
    <w:rsid w:val="008D6D21"/>
    <w:rsid w:val="008E4389"/>
    <w:rsid w:val="008E5D2A"/>
    <w:rsid w:val="008F7042"/>
    <w:rsid w:val="0090043C"/>
    <w:rsid w:val="0090480B"/>
    <w:rsid w:val="009162FD"/>
    <w:rsid w:val="00916FBF"/>
    <w:rsid w:val="00921056"/>
    <w:rsid w:val="00931A69"/>
    <w:rsid w:val="00932AC9"/>
    <w:rsid w:val="009339E3"/>
    <w:rsid w:val="009370C4"/>
    <w:rsid w:val="0094000C"/>
    <w:rsid w:val="0094064E"/>
    <w:rsid w:val="00940FDE"/>
    <w:rsid w:val="0095110A"/>
    <w:rsid w:val="0095332F"/>
    <w:rsid w:val="009652B7"/>
    <w:rsid w:val="00975BFA"/>
    <w:rsid w:val="00976E9F"/>
    <w:rsid w:val="00993AE2"/>
    <w:rsid w:val="00994B97"/>
    <w:rsid w:val="009A4041"/>
    <w:rsid w:val="009A45BC"/>
    <w:rsid w:val="009A5727"/>
    <w:rsid w:val="009A61CB"/>
    <w:rsid w:val="009A6567"/>
    <w:rsid w:val="009D4449"/>
    <w:rsid w:val="009E5B27"/>
    <w:rsid w:val="009F0333"/>
    <w:rsid w:val="009F5096"/>
    <w:rsid w:val="009F61EB"/>
    <w:rsid w:val="009F6276"/>
    <w:rsid w:val="00A02406"/>
    <w:rsid w:val="00A134F6"/>
    <w:rsid w:val="00A17367"/>
    <w:rsid w:val="00A25559"/>
    <w:rsid w:val="00A3072A"/>
    <w:rsid w:val="00A330FD"/>
    <w:rsid w:val="00A36928"/>
    <w:rsid w:val="00A378B7"/>
    <w:rsid w:val="00A40FD3"/>
    <w:rsid w:val="00A50918"/>
    <w:rsid w:val="00A52A67"/>
    <w:rsid w:val="00A5432B"/>
    <w:rsid w:val="00A55A69"/>
    <w:rsid w:val="00A706C7"/>
    <w:rsid w:val="00A7361B"/>
    <w:rsid w:val="00A748A7"/>
    <w:rsid w:val="00A85D3F"/>
    <w:rsid w:val="00AA2310"/>
    <w:rsid w:val="00AA231A"/>
    <w:rsid w:val="00AA52A0"/>
    <w:rsid w:val="00AB03FC"/>
    <w:rsid w:val="00AB0436"/>
    <w:rsid w:val="00AB3E97"/>
    <w:rsid w:val="00AB4BFB"/>
    <w:rsid w:val="00AB5765"/>
    <w:rsid w:val="00AC33F0"/>
    <w:rsid w:val="00AC5AB2"/>
    <w:rsid w:val="00AC5C06"/>
    <w:rsid w:val="00AC6F07"/>
    <w:rsid w:val="00AD25A7"/>
    <w:rsid w:val="00AD7390"/>
    <w:rsid w:val="00AE5679"/>
    <w:rsid w:val="00AF3EFD"/>
    <w:rsid w:val="00B0453B"/>
    <w:rsid w:val="00B10AE9"/>
    <w:rsid w:val="00B17764"/>
    <w:rsid w:val="00B26D22"/>
    <w:rsid w:val="00B270A9"/>
    <w:rsid w:val="00B27A7E"/>
    <w:rsid w:val="00B3103B"/>
    <w:rsid w:val="00B33CA5"/>
    <w:rsid w:val="00B35649"/>
    <w:rsid w:val="00B42DF9"/>
    <w:rsid w:val="00B47858"/>
    <w:rsid w:val="00B64440"/>
    <w:rsid w:val="00B66C22"/>
    <w:rsid w:val="00B7403B"/>
    <w:rsid w:val="00BB1BBC"/>
    <w:rsid w:val="00BB57F8"/>
    <w:rsid w:val="00BB6D1D"/>
    <w:rsid w:val="00BC2AB2"/>
    <w:rsid w:val="00BD0F73"/>
    <w:rsid w:val="00BD39A2"/>
    <w:rsid w:val="00BE5D2B"/>
    <w:rsid w:val="00C0681D"/>
    <w:rsid w:val="00C13143"/>
    <w:rsid w:val="00C40CEF"/>
    <w:rsid w:val="00C4480B"/>
    <w:rsid w:val="00C57EB8"/>
    <w:rsid w:val="00C61A6B"/>
    <w:rsid w:val="00C73D70"/>
    <w:rsid w:val="00C77EC3"/>
    <w:rsid w:val="00C929B3"/>
    <w:rsid w:val="00C9797B"/>
    <w:rsid w:val="00CA4981"/>
    <w:rsid w:val="00CB4903"/>
    <w:rsid w:val="00CC0DC4"/>
    <w:rsid w:val="00CC3273"/>
    <w:rsid w:val="00CD2F85"/>
    <w:rsid w:val="00CD3332"/>
    <w:rsid w:val="00CD36EB"/>
    <w:rsid w:val="00CE0F07"/>
    <w:rsid w:val="00CE4875"/>
    <w:rsid w:val="00CF42A1"/>
    <w:rsid w:val="00CF608E"/>
    <w:rsid w:val="00CF7628"/>
    <w:rsid w:val="00D1553F"/>
    <w:rsid w:val="00D243A2"/>
    <w:rsid w:val="00D4260B"/>
    <w:rsid w:val="00D457B4"/>
    <w:rsid w:val="00D5542A"/>
    <w:rsid w:val="00D55DCE"/>
    <w:rsid w:val="00D57E3F"/>
    <w:rsid w:val="00D60936"/>
    <w:rsid w:val="00D70B16"/>
    <w:rsid w:val="00D8657A"/>
    <w:rsid w:val="00D909FD"/>
    <w:rsid w:val="00D92225"/>
    <w:rsid w:val="00D95C5F"/>
    <w:rsid w:val="00DA48B8"/>
    <w:rsid w:val="00DB0B40"/>
    <w:rsid w:val="00DB2A8A"/>
    <w:rsid w:val="00DB7944"/>
    <w:rsid w:val="00DE1CE9"/>
    <w:rsid w:val="00DE6564"/>
    <w:rsid w:val="00DF18AB"/>
    <w:rsid w:val="00DF3B74"/>
    <w:rsid w:val="00DF67AF"/>
    <w:rsid w:val="00E067C5"/>
    <w:rsid w:val="00E06ABB"/>
    <w:rsid w:val="00E1567D"/>
    <w:rsid w:val="00E43A1B"/>
    <w:rsid w:val="00E66EE8"/>
    <w:rsid w:val="00E863A3"/>
    <w:rsid w:val="00E9239F"/>
    <w:rsid w:val="00EA74E7"/>
    <w:rsid w:val="00EB22AF"/>
    <w:rsid w:val="00EC7DE0"/>
    <w:rsid w:val="00EE3E35"/>
    <w:rsid w:val="00F0042C"/>
    <w:rsid w:val="00F17A02"/>
    <w:rsid w:val="00F205BA"/>
    <w:rsid w:val="00F22CE7"/>
    <w:rsid w:val="00F26578"/>
    <w:rsid w:val="00F32A5F"/>
    <w:rsid w:val="00F33254"/>
    <w:rsid w:val="00F65393"/>
    <w:rsid w:val="00F67B8C"/>
    <w:rsid w:val="00F726C5"/>
    <w:rsid w:val="00F767A1"/>
    <w:rsid w:val="00F80A83"/>
    <w:rsid w:val="00F849AC"/>
    <w:rsid w:val="00F939A9"/>
    <w:rsid w:val="00F96B79"/>
    <w:rsid w:val="00FA37A2"/>
    <w:rsid w:val="00FA4B58"/>
    <w:rsid w:val="00FA63BC"/>
    <w:rsid w:val="00FB16A1"/>
    <w:rsid w:val="00FB5521"/>
    <w:rsid w:val="00FB6E02"/>
    <w:rsid w:val="00FD182D"/>
    <w:rsid w:val="00FD57B6"/>
    <w:rsid w:val="00FD7EDB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6EB"/>
    <w:pPr>
      <w:keepNext/>
      <w:ind w:firstLine="709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66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6E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866E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11">
    <w:name w:val="Без интервала1"/>
    <w:rsid w:val="004866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ection1">
    <w:name w:val="section1"/>
    <w:basedOn w:val="a"/>
    <w:rsid w:val="004866EB"/>
    <w:pPr>
      <w:spacing w:before="100" w:beforeAutospacing="1" w:after="100" w:afterAutospacing="1"/>
    </w:pPr>
  </w:style>
  <w:style w:type="character" w:styleId="a3">
    <w:name w:val="Strong"/>
    <w:qFormat/>
    <w:rsid w:val="004866EB"/>
    <w:rPr>
      <w:b/>
      <w:bCs/>
    </w:rPr>
  </w:style>
  <w:style w:type="table" w:styleId="a4">
    <w:name w:val="Table Grid"/>
    <w:basedOn w:val="a1"/>
    <w:rsid w:val="0048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866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866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6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866EB"/>
  </w:style>
  <w:style w:type="character" w:styleId="a8">
    <w:name w:val="Hyperlink"/>
    <w:uiPriority w:val="99"/>
    <w:rsid w:val="004866EB"/>
    <w:rPr>
      <w:color w:val="0000FF"/>
      <w:u w:val="single"/>
    </w:rPr>
  </w:style>
  <w:style w:type="paragraph" w:styleId="a9">
    <w:name w:val="List Paragraph"/>
    <w:basedOn w:val="a"/>
    <w:qFormat/>
    <w:rsid w:val="004866E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Normal (Web)"/>
    <w:basedOn w:val="a"/>
    <w:rsid w:val="004866EB"/>
    <w:pPr>
      <w:suppressAutoHyphens/>
      <w:spacing w:before="280" w:after="280"/>
    </w:pPr>
    <w:rPr>
      <w:rFonts w:cs="Calibri"/>
      <w:color w:val="000000"/>
      <w:lang w:eastAsia="ar-SA"/>
    </w:rPr>
  </w:style>
  <w:style w:type="paragraph" w:styleId="ab">
    <w:name w:val="Body Text Indent"/>
    <w:basedOn w:val="a"/>
    <w:link w:val="ac"/>
    <w:rsid w:val="004866EB"/>
    <w:pPr>
      <w:ind w:firstLine="567"/>
      <w:jc w:val="both"/>
    </w:pPr>
    <w:rPr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866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Обычный1"/>
    <w:rsid w:val="0048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866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866E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0"/>
    <w:basedOn w:val="a"/>
    <w:uiPriority w:val="99"/>
    <w:rsid w:val="004866EB"/>
    <w:pPr>
      <w:widowControl w:val="0"/>
      <w:autoSpaceDE w:val="0"/>
      <w:autoSpaceDN w:val="0"/>
      <w:adjustRightInd w:val="0"/>
      <w:spacing w:line="214" w:lineRule="exact"/>
      <w:ind w:hanging="226"/>
    </w:pPr>
    <w:rPr>
      <w:rFonts w:ascii="Courier New" w:hAnsi="Courier New" w:cs="Courier New"/>
    </w:rPr>
  </w:style>
  <w:style w:type="paragraph" w:styleId="ad">
    <w:name w:val="No Spacing"/>
    <w:link w:val="ae"/>
    <w:uiPriority w:val="1"/>
    <w:qFormat/>
    <w:rsid w:val="004866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4866EB"/>
    <w:rPr>
      <w:rFonts w:ascii="Calibri" w:eastAsia="Times New Roman" w:hAnsi="Calibri" w:cs="Times New Roman"/>
      <w:lang w:eastAsia="ru-RU"/>
    </w:rPr>
  </w:style>
  <w:style w:type="character" w:customStyle="1" w:styleId="c2">
    <w:name w:val="c2"/>
    <w:rsid w:val="004866EB"/>
  </w:style>
  <w:style w:type="character" w:customStyle="1" w:styleId="apple-converted-space">
    <w:name w:val="apple-converted-space"/>
    <w:rsid w:val="004866EB"/>
  </w:style>
  <w:style w:type="paragraph" w:styleId="af">
    <w:name w:val="header"/>
    <w:basedOn w:val="a"/>
    <w:link w:val="af0"/>
    <w:rsid w:val="004866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4866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1">
    <w:name w:val="Знак"/>
    <w:basedOn w:val="a"/>
    <w:rsid w:val="004866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4866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866E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4866E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</w:rPr>
  </w:style>
  <w:style w:type="paragraph" w:styleId="14">
    <w:name w:val="toc 1"/>
    <w:basedOn w:val="a"/>
    <w:next w:val="a"/>
    <w:autoRedefine/>
    <w:uiPriority w:val="39"/>
    <w:rsid w:val="004866EB"/>
    <w:pPr>
      <w:tabs>
        <w:tab w:val="left" w:pos="440"/>
        <w:tab w:val="right" w:leader="dot" w:pos="9488"/>
      </w:tabs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6EB"/>
    <w:pPr>
      <w:keepNext/>
      <w:ind w:firstLine="709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66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6E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866E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11">
    <w:name w:val="Без интервала1"/>
    <w:rsid w:val="004866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ection1">
    <w:name w:val="section1"/>
    <w:basedOn w:val="a"/>
    <w:rsid w:val="004866EB"/>
    <w:pPr>
      <w:spacing w:before="100" w:beforeAutospacing="1" w:after="100" w:afterAutospacing="1"/>
    </w:pPr>
  </w:style>
  <w:style w:type="character" w:styleId="a3">
    <w:name w:val="Strong"/>
    <w:qFormat/>
    <w:rsid w:val="004866EB"/>
    <w:rPr>
      <w:b/>
      <w:bCs/>
    </w:rPr>
  </w:style>
  <w:style w:type="table" w:styleId="a4">
    <w:name w:val="Table Grid"/>
    <w:basedOn w:val="a1"/>
    <w:rsid w:val="0048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866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866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6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866EB"/>
  </w:style>
  <w:style w:type="character" w:styleId="a8">
    <w:name w:val="Hyperlink"/>
    <w:uiPriority w:val="99"/>
    <w:rsid w:val="004866EB"/>
    <w:rPr>
      <w:color w:val="0000FF"/>
      <w:u w:val="single"/>
    </w:rPr>
  </w:style>
  <w:style w:type="paragraph" w:styleId="a9">
    <w:name w:val="List Paragraph"/>
    <w:basedOn w:val="a"/>
    <w:qFormat/>
    <w:rsid w:val="004866E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Normal (Web)"/>
    <w:basedOn w:val="a"/>
    <w:rsid w:val="004866EB"/>
    <w:pPr>
      <w:suppressAutoHyphens/>
      <w:spacing w:before="280" w:after="280"/>
    </w:pPr>
    <w:rPr>
      <w:rFonts w:cs="Calibri"/>
      <w:color w:val="000000"/>
      <w:lang w:eastAsia="ar-SA"/>
    </w:rPr>
  </w:style>
  <w:style w:type="paragraph" w:styleId="ab">
    <w:name w:val="Body Text Indent"/>
    <w:basedOn w:val="a"/>
    <w:link w:val="ac"/>
    <w:rsid w:val="004866EB"/>
    <w:pPr>
      <w:ind w:firstLine="567"/>
      <w:jc w:val="both"/>
    </w:pPr>
    <w:rPr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866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Обычный1"/>
    <w:rsid w:val="0048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866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866E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0"/>
    <w:basedOn w:val="a"/>
    <w:uiPriority w:val="99"/>
    <w:rsid w:val="004866EB"/>
    <w:pPr>
      <w:widowControl w:val="0"/>
      <w:autoSpaceDE w:val="0"/>
      <w:autoSpaceDN w:val="0"/>
      <w:adjustRightInd w:val="0"/>
      <w:spacing w:line="214" w:lineRule="exact"/>
      <w:ind w:hanging="226"/>
    </w:pPr>
    <w:rPr>
      <w:rFonts w:ascii="Courier New" w:hAnsi="Courier New" w:cs="Courier New"/>
    </w:rPr>
  </w:style>
  <w:style w:type="paragraph" w:styleId="ad">
    <w:name w:val="No Spacing"/>
    <w:link w:val="ae"/>
    <w:uiPriority w:val="1"/>
    <w:qFormat/>
    <w:rsid w:val="004866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4866EB"/>
    <w:rPr>
      <w:rFonts w:ascii="Calibri" w:eastAsia="Times New Roman" w:hAnsi="Calibri" w:cs="Times New Roman"/>
      <w:lang w:eastAsia="ru-RU"/>
    </w:rPr>
  </w:style>
  <w:style w:type="character" w:customStyle="1" w:styleId="c2">
    <w:name w:val="c2"/>
    <w:rsid w:val="004866EB"/>
  </w:style>
  <w:style w:type="character" w:customStyle="1" w:styleId="apple-converted-space">
    <w:name w:val="apple-converted-space"/>
    <w:rsid w:val="004866EB"/>
  </w:style>
  <w:style w:type="paragraph" w:styleId="af">
    <w:name w:val="header"/>
    <w:basedOn w:val="a"/>
    <w:link w:val="af0"/>
    <w:rsid w:val="004866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4866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1">
    <w:name w:val="Знак"/>
    <w:basedOn w:val="a"/>
    <w:rsid w:val="004866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4866E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866E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4866E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</w:rPr>
  </w:style>
  <w:style w:type="paragraph" w:styleId="14">
    <w:name w:val="toc 1"/>
    <w:basedOn w:val="a"/>
    <w:next w:val="a"/>
    <w:autoRedefine/>
    <w:uiPriority w:val="39"/>
    <w:rsid w:val="004866EB"/>
    <w:pPr>
      <w:tabs>
        <w:tab w:val="left" w:pos="440"/>
        <w:tab w:val="right" w:leader="dot" w:pos="9488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9262</Words>
  <Characters>52797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2019-11-11T08:14:00Z</dcterms:created>
  <dcterms:modified xsi:type="dcterms:W3CDTF">2019-11-12T08:18:00Z</dcterms:modified>
</cp:coreProperties>
</file>